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245"/>
      </w:tblGrid>
      <w:tr w:rsidR="008103B2" w:rsidRPr="00A12604" w14:paraId="7C6FEF0B" w14:textId="77777777" w:rsidTr="008103B2">
        <w:trPr>
          <w:trHeight w:val="2763"/>
        </w:trPr>
        <w:tc>
          <w:tcPr>
            <w:tcW w:w="5211" w:type="dxa"/>
            <w:shd w:val="clear" w:color="auto" w:fill="auto"/>
          </w:tcPr>
          <w:p w14:paraId="49107FED" w14:textId="358A895A" w:rsidR="008103B2" w:rsidRPr="00A12604" w:rsidRDefault="00651B63" w:rsidP="008103B2">
            <w:pPr>
              <w:rPr>
                <w:rFonts w:ascii="Tahoma" w:hAnsi="Tahoma" w:cs="Tahoma"/>
                <w:b/>
                <w:sz w:val="24"/>
              </w:rPr>
            </w:pPr>
            <w:r>
              <w:rPr>
                <w:noProof/>
                <w:lang w:val="en-US"/>
              </w:rPr>
              <w:drawing>
                <wp:anchor distT="0" distB="0" distL="114300" distR="114300" simplePos="0" relativeHeight="251659264" behindDoc="0" locked="0" layoutInCell="1" allowOverlap="1" wp14:anchorId="40C0D063" wp14:editId="69AF6101">
                  <wp:simplePos x="0" y="0"/>
                  <wp:positionH relativeFrom="column">
                    <wp:posOffset>74295</wp:posOffset>
                  </wp:positionH>
                  <wp:positionV relativeFrom="paragraph">
                    <wp:posOffset>31115</wp:posOffset>
                  </wp:positionV>
                  <wp:extent cx="2032000" cy="1201420"/>
                  <wp:effectExtent l="0" t="0" r="6350" b="0"/>
                  <wp:wrapSquare wrapText="r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0" cy="1201420"/>
                          </a:xfrm>
                          <a:prstGeom prst="rect">
                            <a:avLst/>
                          </a:prstGeom>
                          <a:noFill/>
                        </pic:spPr>
                      </pic:pic>
                    </a:graphicData>
                  </a:graphic>
                  <wp14:sizeRelH relativeFrom="page">
                    <wp14:pctWidth>0</wp14:pctWidth>
                  </wp14:sizeRelH>
                  <wp14:sizeRelV relativeFrom="page">
                    <wp14:pctHeight>0</wp14:pctHeight>
                  </wp14:sizeRelV>
                </wp:anchor>
              </w:drawing>
            </w:r>
          </w:p>
        </w:tc>
        <w:tc>
          <w:tcPr>
            <w:tcW w:w="5245" w:type="dxa"/>
            <w:shd w:val="clear" w:color="auto" w:fill="auto"/>
          </w:tcPr>
          <w:p w14:paraId="1908770D" w14:textId="36CEBAFC" w:rsidR="008103B2" w:rsidRPr="00A12604" w:rsidRDefault="00651B63" w:rsidP="008103B2">
            <w:pPr>
              <w:rPr>
                <w:rFonts w:ascii="Tahoma" w:hAnsi="Tahoma" w:cs="Tahoma"/>
                <w:b/>
                <w:sz w:val="24"/>
              </w:rPr>
            </w:pPr>
            <w:r>
              <w:rPr>
                <w:rFonts w:ascii="Calibri" w:eastAsia="Times New Roman" w:hAnsi="Calibri" w:cs="Tahoma"/>
                <w:noProof/>
                <w:lang w:val="en-US"/>
              </w:rPr>
              <w:drawing>
                <wp:inline distT="0" distB="0" distL="0" distR="0" wp14:anchorId="33E81743" wp14:editId="13B31F4A">
                  <wp:extent cx="2346960" cy="1112520"/>
                  <wp:effectExtent l="0" t="0" r="0" b="0"/>
                  <wp:docPr id="2"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6960" cy="1112520"/>
                          </a:xfrm>
                          <a:prstGeom prst="rect">
                            <a:avLst/>
                          </a:prstGeom>
                          <a:noFill/>
                          <a:ln>
                            <a:noFill/>
                          </a:ln>
                        </pic:spPr>
                      </pic:pic>
                    </a:graphicData>
                  </a:graphic>
                </wp:inline>
              </w:drawing>
            </w:r>
          </w:p>
          <w:p w14:paraId="74CBD9ED" w14:textId="77777777" w:rsidR="008103B2" w:rsidRPr="00A12604" w:rsidRDefault="008103B2" w:rsidP="008103B2">
            <w:pPr>
              <w:rPr>
                <w:rFonts w:ascii="Tahoma" w:hAnsi="Tahoma" w:cs="Tahoma"/>
                <w:b/>
                <w:sz w:val="24"/>
              </w:rPr>
            </w:pPr>
          </w:p>
          <w:p w14:paraId="4B745FBE" w14:textId="77777777" w:rsidR="008103B2" w:rsidRPr="00A12604" w:rsidRDefault="008103B2" w:rsidP="008103B2">
            <w:pPr>
              <w:rPr>
                <w:rFonts w:ascii="Tahoma" w:hAnsi="Tahoma" w:cs="Tahoma"/>
                <w:b/>
                <w:sz w:val="32"/>
              </w:rPr>
            </w:pPr>
          </w:p>
          <w:p w14:paraId="4A89E599" w14:textId="77777777" w:rsidR="008103B2" w:rsidRPr="00A12604" w:rsidRDefault="008103B2" w:rsidP="008103B2">
            <w:pPr>
              <w:rPr>
                <w:rFonts w:ascii="Tahoma" w:hAnsi="Tahoma" w:cs="Tahoma"/>
                <w:b/>
                <w:sz w:val="6"/>
              </w:rPr>
            </w:pPr>
          </w:p>
          <w:p w14:paraId="2739F5CD" w14:textId="77777777" w:rsidR="008103B2" w:rsidRPr="00651B63" w:rsidRDefault="008103B2" w:rsidP="008103B2">
            <w:pPr>
              <w:rPr>
                <w:rFonts w:ascii="Tahoma" w:hAnsi="Tahoma" w:cs="Tahoma"/>
                <w:b/>
                <w:color w:val="00B050"/>
                <w:sz w:val="20"/>
                <w:szCs w:val="20"/>
              </w:rPr>
            </w:pPr>
            <w:r w:rsidRPr="00651B63">
              <w:rPr>
                <w:rFonts w:ascii="Tahoma" w:hAnsi="Tahoma" w:cs="Tahoma"/>
                <w:b/>
                <w:color w:val="00B050"/>
                <w:sz w:val="20"/>
                <w:szCs w:val="20"/>
              </w:rPr>
              <w:t>NIZgore!</w:t>
            </w:r>
          </w:p>
          <w:p w14:paraId="75977D6E" w14:textId="77777777" w:rsidR="008103B2" w:rsidRPr="00651B63" w:rsidRDefault="008103B2" w:rsidP="008103B2">
            <w:pPr>
              <w:rPr>
                <w:rFonts w:ascii="Tahoma" w:hAnsi="Tahoma" w:cs="Tahoma"/>
                <w:b/>
                <w:color w:val="00B050"/>
                <w:sz w:val="20"/>
                <w:szCs w:val="20"/>
              </w:rPr>
            </w:pPr>
          </w:p>
          <w:p w14:paraId="4FB3DB7F" w14:textId="77777777" w:rsidR="008103B2" w:rsidRPr="00651B63" w:rsidRDefault="008103B2" w:rsidP="008103B2">
            <w:pPr>
              <w:rPr>
                <w:rFonts w:ascii="Tahoma" w:hAnsi="Tahoma" w:cs="Tahoma"/>
                <w:b/>
                <w:color w:val="00B050"/>
                <w:sz w:val="20"/>
                <w:szCs w:val="20"/>
              </w:rPr>
            </w:pPr>
            <w:r w:rsidRPr="00651B63">
              <w:rPr>
                <w:rFonts w:ascii="Tahoma" w:hAnsi="Tahoma" w:cs="Tahoma"/>
                <w:b/>
                <w:color w:val="00B050"/>
                <w:sz w:val="20"/>
                <w:szCs w:val="20"/>
              </w:rPr>
              <w:t xml:space="preserve">nekamo iz zagreba, gore! u planine! </w:t>
            </w:r>
          </w:p>
          <w:p w14:paraId="41F87EC3" w14:textId="77777777" w:rsidR="008103B2" w:rsidRPr="00651B63" w:rsidRDefault="008103B2" w:rsidP="008103B2">
            <w:pPr>
              <w:rPr>
                <w:rFonts w:ascii="Tahoma" w:hAnsi="Tahoma" w:cs="Tahoma"/>
                <w:b/>
                <w:color w:val="00B050"/>
                <w:sz w:val="20"/>
                <w:szCs w:val="20"/>
              </w:rPr>
            </w:pPr>
            <w:r w:rsidRPr="00651B63">
              <w:rPr>
                <w:rFonts w:ascii="Tahoma" w:hAnsi="Tahoma" w:cs="Tahoma"/>
                <w:b/>
                <w:color w:val="00B050"/>
                <w:sz w:val="20"/>
                <w:szCs w:val="20"/>
              </w:rPr>
              <w:t xml:space="preserve">sekcija za lutanje s planinama pri </w:t>
            </w:r>
          </w:p>
          <w:p w14:paraId="7523E0B1" w14:textId="77777777" w:rsidR="008103B2" w:rsidRPr="00A12604" w:rsidRDefault="008103B2" w:rsidP="008103B2">
            <w:pPr>
              <w:rPr>
                <w:rFonts w:ascii="Tahoma" w:hAnsi="Tahoma" w:cs="Tahoma"/>
                <w:b/>
                <w:sz w:val="24"/>
              </w:rPr>
            </w:pPr>
            <w:r w:rsidRPr="00651B63">
              <w:rPr>
                <w:rFonts w:ascii="Tahoma" w:hAnsi="Tahoma" w:cs="Tahoma"/>
                <w:b/>
                <w:color w:val="00B050"/>
                <w:sz w:val="20"/>
                <w:szCs w:val="20"/>
              </w:rPr>
              <w:t xml:space="preserve">                                           HPD LIPA SESVETE</w:t>
            </w:r>
          </w:p>
        </w:tc>
      </w:tr>
    </w:tbl>
    <w:p w14:paraId="6F3B4644" w14:textId="77777777" w:rsidR="00651B63" w:rsidRDefault="00154A47" w:rsidP="00651B63">
      <w:pPr>
        <w:shd w:val="clear" w:color="auto" w:fill="FFFFFF"/>
        <w:jc w:val="center"/>
        <w:rPr>
          <w:rFonts w:ascii="Segoe UI Semibold" w:hAnsi="Segoe UI Semibold"/>
          <w:b/>
          <w:noProof/>
          <w:sz w:val="44"/>
          <w:szCs w:val="44"/>
          <w:lang w:eastAsia="hr-HR"/>
        </w:rPr>
      </w:pPr>
      <w:r>
        <w:rPr>
          <w:rFonts w:ascii="Segoe UI Semibold" w:hAnsi="Segoe UI Semibold"/>
          <w:b/>
          <w:noProof/>
          <w:sz w:val="44"/>
          <w:szCs w:val="44"/>
          <w:lang w:eastAsia="hr-HR"/>
        </w:rPr>
        <w:t xml:space="preserve">SAMOBORSKO GORJE </w:t>
      </w:r>
    </w:p>
    <w:p w14:paraId="6D3265DD" w14:textId="2068CADD" w:rsidR="00154A47" w:rsidRDefault="00963263" w:rsidP="00651B63">
      <w:pPr>
        <w:shd w:val="clear" w:color="auto" w:fill="FFFFFF"/>
        <w:jc w:val="center"/>
        <w:rPr>
          <w:rFonts w:ascii="Segoe UI Semibold" w:hAnsi="Segoe UI Semibold"/>
          <w:noProof/>
          <w:sz w:val="36"/>
          <w:lang w:eastAsia="hr-HR"/>
        </w:rPr>
      </w:pPr>
      <w:r>
        <w:rPr>
          <w:rFonts w:ascii="Segoe UI Semibold" w:hAnsi="Segoe UI Semibold"/>
          <w:noProof/>
          <w:sz w:val="36"/>
          <w:lang w:eastAsia="hr-HR"/>
        </w:rPr>
        <w:t>1</w:t>
      </w:r>
      <w:r w:rsidR="004810EA">
        <w:rPr>
          <w:rFonts w:ascii="Segoe UI Semibold" w:hAnsi="Segoe UI Semibold"/>
          <w:noProof/>
          <w:sz w:val="36"/>
          <w:lang w:eastAsia="hr-HR"/>
        </w:rPr>
        <w:t>9</w:t>
      </w:r>
      <w:r w:rsidR="00D233E6">
        <w:rPr>
          <w:rFonts w:ascii="Segoe UI Semibold" w:hAnsi="Segoe UI Semibold"/>
          <w:noProof/>
          <w:sz w:val="36"/>
          <w:lang w:eastAsia="hr-HR"/>
        </w:rPr>
        <w:t>.0</w:t>
      </w:r>
      <w:r>
        <w:rPr>
          <w:rFonts w:ascii="Segoe UI Semibold" w:hAnsi="Segoe UI Semibold"/>
          <w:noProof/>
          <w:sz w:val="36"/>
          <w:lang w:eastAsia="hr-HR"/>
        </w:rPr>
        <w:t>2</w:t>
      </w:r>
      <w:r w:rsidR="00D233E6">
        <w:rPr>
          <w:rFonts w:ascii="Segoe UI Semibold" w:hAnsi="Segoe UI Semibold"/>
          <w:noProof/>
          <w:sz w:val="36"/>
          <w:lang w:eastAsia="hr-HR"/>
        </w:rPr>
        <w:t>.202</w:t>
      </w:r>
      <w:r w:rsidR="004810EA">
        <w:rPr>
          <w:rFonts w:ascii="Segoe UI Semibold" w:hAnsi="Segoe UI Semibold"/>
          <w:noProof/>
          <w:sz w:val="36"/>
          <w:lang w:eastAsia="hr-HR"/>
        </w:rPr>
        <w:t>3</w:t>
      </w:r>
      <w:r w:rsidR="00154A47">
        <w:rPr>
          <w:rFonts w:ascii="Segoe UI Semibold" w:hAnsi="Segoe UI Semibold"/>
          <w:noProof/>
          <w:sz w:val="36"/>
          <w:lang w:eastAsia="hr-HR"/>
        </w:rPr>
        <w:t>.</w:t>
      </w:r>
    </w:p>
    <w:p w14:paraId="417ACCA4" w14:textId="77777777" w:rsidR="00154A47" w:rsidRDefault="00154A47" w:rsidP="00154A47">
      <w:pPr>
        <w:pStyle w:val="NoSpacing"/>
        <w:jc w:val="center"/>
        <w:rPr>
          <w:rFonts w:ascii="Segoe UI Semibold" w:hAnsi="Segoe UI Semibold"/>
          <w:noProof/>
          <w:sz w:val="32"/>
          <w:lang w:eastAsia="hr-HR"/>
        </w:rPr>
      </w:pPr>
      <w:r>
        <w:rPr>
          <w:rFonts w:ascii="Segoe UI Semibold" w:hAnsi="Segoe UI Semibold"/>
          <w:noProof/>
          <w:sz w:val="36"/>
          <w:lang w:eastAsia="hr-HR"/>
        </w:rPr>
        <w:t>Kružna tura</w:t>
      </w:r>
      <w:r>
        <w:rPr>
          <w:rFonts w:ascii="Segoe UI Semibold" w:hAnsi="Segoe UI Semibold"/>
          <w:noProof/>
          <w:sz w:val="36"/>
          <w:lang w:eastAsia="hr-HR"/>
        </w:rPr>
        <w:br/>
      </w:r>
      <w:r w:rsidR="00963263" w:rsidRPr="004810EA">
        <w:rPr>
          <w:rFonts w:ascii="Segoe UI Semibold" w:hAnsi="Segoe UI Semibold"/>
          <w:noProof/>
          <w:sz w:val="32"/>
          <w:lang w:eastAsia="hr-HR"/>
        </w:rPr>
        <w:t>ŠOIĆEVA K</w:t>
      </w:r>
      <w:r w:rsidR="004810EA" w:rsidRPr="004810EA">
        <w:rPr>
          <w:rFonts w:ascii="Segoe UI Semibold" w:hAnsi="Segoe UI Semibold"/>
          <w:noProof/>
          <w:sz w:val="32"/>
          <w:lang w:eastAsia="hr-HR"/>
        </w:rPr>
        <w:t>.</w:t>
      </w:r>
      <w:r w:rsidRPr="004810EA">
        <w:rPr>
          <w:rFonts w:ascii="Segoe UI Semibold" w:hAnsi="Segoe UI Semibold"/>
          <w:noProof/>
          <w:sz w:val="32"/>
          <w:lang w:eastAsia="hr-HR"/>
        </w:rPr>
        <w:t xml:space="preserve"> –</w:t>
      </w:r>
      <w:r w:rsidR="00963263" w:rsidRPr="004810EA">
        <w:rPr>
          <w:rFonts w:ascii="Segoe UI Semibold" w:hAnsi="Segoe UI Semibold"/>
          <w:noProof/>
          <w:sz w:val="32"/>
          <w:lang w:eastAsia="hr-HR"/>
        </w:rPr>
        <w:t xml:space="preserve">JAPETIĆ </w:t>
      </w:r>
      <w:r w:rsidRPr="004810EA">
        <w:rPr>
          <w:rFonts w:ascii="Segoe UI Semibold" w:hAnsi="Segoe UI Semibold"/>
          <w:noProof/>
          <w:sz w:val="32"/>
          <w:lang w:eastAsia="hr-HR"/>
        </w:rPr>
        <w:t>(</w:t>
      </w:r>
      <w:r w:rsidR="00963263" w:rsidRPr="004810EA">
        <w:rPr>
          <w:rFonts w:ascii="Segoe UI Semibold" w:hAnsi="Segoe UI Semibold"/>
          <w:noProof/>
          <w:sz w:val="32"/>
          <w:lang w:eastAsia="hr-HR"/>
        </w:rPr>
        <w:t>879</w:t>
      </w:r>
      <w:r w:rsidRPr="004810EA">
        <w:rPr>
          <w:rFonts w:ascii="Segoe UI Semibold" w:hAnsi="Segoe UI Semibold"/>
          <w:noProof/>
          <w:sz w:val="32"/>
          <w:lang w:eastAsia="hr-HR"/>
        </w:rPr>
        <w:t xml:space="preserve"> mnv) </w:t>
      </w:r>
      <w:r w:rsidR="004810EA" w:rsidRPr="004810EA">
        <w:rPr>
          <w:rFonts w:ascii="Segoe UI Semibold" w:hAnsi="Segoe UI Semibold"/>
          <w:noProof/>
          <w:sz w:val="32"/>
          <w:lang w:eastAsia="hr-HR"/>
        </w:rPr>
        <w:t>–</w:t>
      </w:r>
      <w:r w:rsidRPr="004810EA">
        <w:rPr>
          <w:rFonts w:ascii="Segoe UI Semibold" w:hAnsi="Segoe UI Semibold"/>
          <w:noProof/>
          <w:sz w:val="32"/>
          <w:lang w:eastAsia="hr-HR"/>
        </w:rPr>
        <w:t xml:space="preserve"> </w:t>
      </w:r>
      <w:r w:rsidR="004810EA" w:rsidRPr="004810EA">
        <w:rPr>
          <w:rFonts w:ascii="Segoe UI Semibold" w:hAnsi="Segoe UI Semibold"/>
          <w:noProof/>
          <w:sz w:val="32"/>
          <w:lang w:eastAsia="hr-HR"/>
        </w:rPr>
        <w:t>OŠTRC(752 mnv) - ŠOIĆEVA K.</w:t>
      </w:r>
    </w:p>
    <w:p w14:paraId="1F098513" w14:textId="77777777" w:rsidR="004810EA" w:rsidRDefault="004810EA" w:rsidP="00154A47">
      <w:pPr>
        <w:pStyle w:val="NoSpacing"/>
        <w:jc w:val="center"/>
        <w:rPr>
          <w:rFonts w:ascii="Segoe UI Semibold" w:hAnsi="Segoe UI Semibold"/>
          <w:noProof/>
          <w:sz w:val="32"/>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810EA" w14:paraId="386FB8A6" w14:textId="77777777" w:rsidTr="004810EA">
        <w:tc>
          <w:tcPr>
            <w:tcW w:w="4927" w:type="dxa"/>
          </w:tcPr>
          <w:p w14:paraId="4B42E70B" w14:textId="77777777" w:rsidR="004810EA" w:rsidRDefault="004810EA" w:rsidP="00154A47">
            <w:pPr>
              <w:pStyle w:val="NoSpacing"/>
              <w:jc w:val="center"/>
              <w:rPr>
                <w:rFonts w:ascii="Segoe UI Semibold" w:hAnsi="Segoe UI Semibold"/>
                <w:noProof/>
                <w:sz w:val="32"/>
                <w:lang w:eastAsia="hr-HR"/>
              </w:rPr>
            </w:pPr>
            <w:r>
              <w:rPr>
                <w:rFonts w:ascii="Arial" w:eastAsia="Times New Roman" w:hAnsi="Arial" w:cs="Arial"/>
                <w:noProof/>
                <w:color w:val="222222"/>
                <w:sz w:val="27"/>
                <w:szCs w:val="27"/>
                <w:lang w:eastAsia="hr-HR"/>
              </w:rPr>
              <w:drawing>
                <wp:inline distT="0" distB="0" distL="0" distR="0" wp14:anchorId="6336E9DB" wp14:editId="4CB66441">
                  <wp:extent cx="2348179" cy="3130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etić.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6423" cy="3141897"/>
                          </a:xfrm>
                          <a:prstGeom prst="rect">
                            <a:avLst/>
                          </a:prstGeom>
                        </pic:spPr>
                      </pic:pic>
                    </a:graphicData>
                  </a:graphic>
                </wp:inline>
              </w:drawing>
            </w:r>
          </w:p>
          <w:p w14:paraId="60A6733A" w14:textId="77777777" w:rsidR="004810EA" w:rsidRDefault="004810EA" w:rsidP="00154A47">
            <w:pPr>
              <w:pStyle w:val="NoSpacing"/>
              <w:jc w:val="center"/>
              <w:rPr>
                <w:rFonts w:ascii="Segoe UI Semibold" w:hAnsi="Segoe UI Semibold"/>
                <w:noProof/>
                <w:sz w:val="32"/>
                <w:lang w:eastAsia="hr-HR"/>
              </w:rPr>
            </w:pPr>
          </w:p>
        </w:tc>
        <w:tc>
          <w:tcPr>
            <w:tcW w:w="4927" w:type="dxa"/>
          </w:tcPr>
          <w:p w14:paraId="6C9F56ED" w14:textId="77777777" w:rsidR="004810EA" w:rsidRPr="004810EA" w:rsidRDefault="004810EA" w:rsidP="004810EA">
            <w:pPr>
              <w:spacing w:after="150"/>
              <w:jc w:val="both"/>
              <w:rPr>
                <w:rFonts w:ascii="Times New Roman" w:eastAsia="Times New Roman" w:hAnsi="Times New Roman" w:cs="Times New Roman"/>
                <w:i/>
                <w:color w:val="333333"/>
                <w:szCs w:val="21"/>
                <w:lang w:eastAsia="hr-HR"/>
              </w:rPr>
            </w:pPr>
            <w:r w:rsidRPr="004810EA">
              <w:rPr>
                <w:rFonts w:ascii="Times New Roman" w:eastAsia="Times New Roman" w:hAnsi="Times New Roman" w:cs="Times New Roman"/>
                <w:b/>
                <w:bCs/>
                <w:i/>
                <w:color w:val="333333"/>
                <w:szCs w:val="24"/>
                <w:lang w:eastAsia="hr-HR"/>
              </w:rPr>
              <w:t>Japetić</w:t>
            </w:r>
            <w:r w:rsidRPr="004810EA">
              <w:rPr>
                <w:rFonts w:ascii="Times New Roman" w:eastAsia="Times New Roman" w:hAnsi="Times New Roman" w:cs="Times New Roman"/>
                <w:i/>
                <w:color w:val="333333"/>
                <w:szCs w:val="24"/>
                <w:lang w:eastAsia="hr-HR"/>
              </w:rPr>
              <w:t xml:space="preserve"> je sa svojih 879 metara najviši vrh Samoborske gore. Proglašen je rezervatom šumske vegetacije, zbog očuvanih prirodnih ljepota. Napose su vrijedni ostaci stare bukove šume, koja se prostire na 29 hektara.</w:t>
            </w:r>
          </w:p>
          <w:p w14:paraId="37D6C0A7" w14:textId="77777777" w:rsidR="004810EA" w:rsidRPr="004810EA" w:rsidRDefault="004810EA" w:rsidP="004810EA">
            <w:pPr>
              <w:spacing w:after="150"/>
              <w:jc w:val="both"/>
              <w:rPr>
                <w:rFonts w:ascii="Times New Roman" w:eastAsia="Times New Roman" w:hAnsi="Times New Roman" w:cs="Times New Roman"/>
                <w:i/>
                <w:color w:val="333333"/>
                <w:szCs w:val="21"/>
                <w:lang w:eastAsia="hr-HR"/>
              </w:rPr>
            </w:pPr>
            <w:r w:rsidRPr="004810EA">
              <w:rPr>
                <w:rFonts w:ascii="Times New Roman" w:eastAsia="Times New Roman" w:hAnsi="Times New Roman" w:cs="Times New Roman"/>
                <w:i/>
                <w:color w:val="333333"/>
                <w:szCs w:val="24"/>
                <w:lang w:eastAsia="hr-HR"/>
              </w:rPr>
              <w:t>Na samom vrhu se nalazi piramida za razgledavanje, visoka 12 metara. Nekada je ova piramida bila na vrhu Medvednice. Premještena je poslije izgradnje televizijskog tornja na Sljemenu. Na njenoj konstrukciji, pored uzlaznih stepenica, istaknuto je ime i nadmorska visina vrha.</w:t>
            </w:r>
          </w:p>
          <w:p w14:paraId="44A99891" w14:textId="77777777" w:rsidR="004810EA" w:rsidRPr="004810EA" w:rsidRDefault="004810EA" w:rsidP="004810EA">
            <w:pPr>
              <w:spacing w:after="150"/>
              <w:jc w:val="both"/>
              <w:rPr>
                <w:rFonts w:ascii="Times New Roman" w:eastAsia="Times New Roman" w:hAnsi="Times New Roman" w:cs="Times New Roman"/>
                <w:i/>
                <w:color w:val="333333"/>
                <w:szCs w:val="21"/>
                <w:lang w:eastAsia="hr-HR"/>
              </w:rPr>
            </w:pPr>
            <w:r w:rsidRPr="004810EA">
              <w:rPr>
                <w:rFonts w:ascii="Times New Roman" w:eastAsia="Times New Roman" w:hAnsi="Times New Roman" w:cs="Times New Roman"/>
                <w:i/>
                <w:color w:val="333333"/>
                <w:szCs w:val="24"/>
                <w:lang w:eastAsia="hr-HR"/>
              </w:rPr>
              <w:t>Za konstrukciju je zavaren i planinarski žig.</w:t>
            </w:r>
          </w:p>
          <w:p w14:paraId="394EBA9C" w14:textId="77777777" w:rsidR="004810EA" w:rsidRPr="004810EA" w:rsidRDefault="004810EA" w:rsidP="004810EA">
            <w:pPr>
              <w:spacing w:after="150"/>
              <w:jc w:val="both"/>
              <w:rPr>
                <w:rFonts w:ascii="Times New Roman" w:eastAsia="Times New Roman" w:hAnsi="Times New Roman" w:cs="Times New Roman"/>
                <w:i/>
                <w:color w:val="333333"/>
                <w:szCs w:val="21"/>
                <w:lang w:eastAsia="hr-HR"/>
              </w:rPr>
            </w:pPr>
            <w:r w:rsidRPr="004810EA">
              <w:rPr>
                <w:rFonts w:ascii="Times New Roman" w:eastAsia="Times New Roman" w:hAnsi="Times New Roman" w:cs="Times New Roman"/>
                <w:i/>
                <w:color w:val="333333"/>
                <w:szCs w:val="24"/>
                <w:lang w:eastAsia="hr-HR"/>
              </w:rPr>
              <w:t>S nje se pružaju vrlo lijepi vidici na cijelo Samoborsko gorje. Također, prekrasan pogled na Prigorje, Žumberak, Pokuplje, Klek, a za lijepa vremena čak i na Alpe, puca s terase planinarskog doma na Žitnici.</w:t>
            </w:r>
          </w:p>
          <w:p w14:paraId="1C59B489" w14:textId="77777777" w:rsidR="004810EA" w:rsidRPr="004810EA" w:rsidRDefault="004810EA" w:rsidP="00154A47">
            <w:pPr>
              <w:pStyle w:val="NoSpacing"/>
              <w:jc w:val="center"/>
              <w:rPr>
                <w:rFonts w:ascii="Segoe UI Semibold" w:hAnsi="Segoe UI Semibold"/>
                <w:noProof/>
                <w:lang w:eastAsia="hr-HR"/>
              </w:rPr>
            </w:pPr>
          </w:p>
        </w:tc>
      </w:tr>
      <w:tr w:rsidR="004810EA" w14:paraId="30E13F9D" w14:textId="77777777" w:rsidTr="004810EA">
        <w:tc>
          <w:tcPr>
            <w:tcW w:w="4927" w:type="dxa"/>
          </w:tcPr>
          <w:p w14:paraId="310B79B8" w14:textId="77777777" w:rsidR="004810EA" w:rsidRDefault="004810EA" w:rsidP="004810EA">
            <w:pPr>
              <w:pStyle w:val="NormalWeb"/>
              <w:rPr>
                <w:b/>
                <w:i/>
                <w:color w:val="303030"/>
                <w:sz w:val="22"/>
                <w:szCs w:val="20"/>
              </w:rPr>
            </w:pPr>
          </w:p>
          <w:p w14:paraId="20495147" w14:textId="77777777" w:rsidR="004810EA" w:rsidRPr="00963D82" w:rsidRDefault="004810EA" w:rsidP="004810EA">
            <w:pPr>
              <w:pStyle w:val="NormalWeb"/>
              <w:rPr>
                <w:i/>
                <w:color w:val="303030"/>
                <w:sz w:val="22"/>
                <w:szCs w:val="20"/>
              </w:rPr>
            </w:pPr>
            <w:r w:rsidRPr="00963D82">
              <w:rPr>
                <w:b/>
                <w:i/>
                <w:color w:val="303030"/>
                <w:sz w:val="22"/>
                <w:szCs w:val="20"/>
              </w:rPr>
              <w:t xml:space="preserve">Oštrc </w:t>
            </w:r>
            <w:r w:rsidRPr="00963D82">
              <w:rPr>
                <w:i/>
                <w:color w:val="303030"/>
                <w:sz w:val="22"/>
                <w:szCs w:val="20"/>
              </w:rPr>
              <w:t xml:space="preserve">je vrh alpskog izgleda u središtu Samoborskoga gorja. Dobro je vidljiv izdaleka i prepoznatljiv je po strmim padinama na obje svoje strane. Vršni dio nije pokriven šumom, a odlikuje se velikim strminama pa se s njega pružaju široki vidici. Na južnoj strani vrha je 15 m visoka stijena Flinka koja služi kao alpinističko vježbalište. Na sedlu pod vrhom je planinarski dom. </w:t>
            </w:r>
          </w:p>
          <w:p w14:paraId="37BFC492" w14:textId="77777777" w:rsidR="004810EA" w:rsidRDefault="004810EA" w:rsidP="00154A47">
            <w:pPr>
              <w:pStyle w:val="NoSpacing"/>
              <w:jc w:val="center"/>
              <w:rPr>
                <w:rFonts w:ascii="Segoe UI Semibold" w:hAnsi="Segoe UI Semibold"/>
                <w:noProof/>
                <w:sz w:val="32"/>
                <w:lang w:eastAsia="hr-HR"/>
              </w:rPr>
            </w:pPr>
          </w:p>
        </w:tc>
        <w:tc>
          <w:tcPr>
            <w:tcW w:w="4927" w:type="dxa"/>
          </w:tcPr>
          <w:p w14:paraId="52E4DC38" w14:textId="77777777" w:rsidR="004810EA" w:rsidRDefault="004810EA" w:rsidP="00154A47">
            <w:pPr>
              <w:pStyle w:val="NoSpacing"/>
              <w:jc w:val="center"/>
              <w:rPr>
                <w:rFonts w:ascii="Segoe UI Semibold" w:hAnsi="Segoe UI Semibold"/>
                <w:noProof/>
                <w:sz w:val="32"/>
                <w:lang w:eastAsia="hr-HR"/>
              </w:rPr>
            </w:pPr>
            <w:r>
              <w:rPr>
                <w:rFonts w:ascii="Segoe UI Semibold" w:hAnsi="Segoe UI Semibold"/>
                <w:noProof/>
                <w:sz w:val="32"/>
                <w:lang w:eastAsia="hr-HR"/>
              </w:rPr>
              <w:drawing>
                <wp:inline distT="0" distB="0" distL="0" distR="0" wp14:anchorId="0C30E875" wp14:editId="4B5297FC">
                  <wp:extent cx="2722245" cy="2055571"/>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2759376" cy="2083609"/>
                          </a:xfrm>
                          <a:prstGeom prst="rect">
                            <a:avLst/>
                          </a:prstGeom>
                        </pic:spPr>
                      </pic:pic>
                    </a:graphicData>
                  </a:graphic>
                </wp:inline>
              </w:drawing>
            </w:r>
          </w:p>
        </w:tc>
      </w:tr>
    </w:tbl>
    <w:p w14:paraId="75FB45C1" w14:textId="77777777" w:rsidR="00963263" w:rsidRPr="00CE70F8" w:rsidRDefault="00154A47" w:rsidP="00963263">
      <w:pPr>
        <w:pStyle w:val="NormalWeb"/>
        <w:rPr>
          <w:rFonts w:eastAsia="Times New Roman"/>
          <w:color w:val="303030"/>
        </w:rPr>
      </w:pPr>
      <w:r w:rsidRPr="00CE70F8">
        <w:rPr>
          <w:rFonts w:eastAsia="Times New Roman"/>
          <w:b/>
          <w:color w:val="303030"/>
        </w:rPr>
        <w:lastRenderedPageBreak/>
        <w:t>PLAN IZLETA</w:t>
      </w:r>
      <w:r w:rsidRPr="00CE70F8">
        <w:rPr>
          <w:rFonts w:eastAsia="Times New Roman"/>
          <w:b/>
          <w:color w:val="303030"/>
        </w:rPr>
        <w:br/>
      </w:r>
      <w:r w:rsidRPr="00CE70F8">
        <w:rPr>
          <w:rFonts w:eastAsia="Times New Roman"/>
          <w:color w:val="303030"/>
        </w:rPr>
        <w:t xml:space="preserve">Polazak iz Sesveta-parkiralište kod T-coma, </w:t>
      </w:r>
      <w:r w:rsidR="00D233E6" w:rsidRPr="00CE70F8">
        <w:rPr>
          <w:rFonts w:eastAsia="Times New Roman"/>
          <w:b/>
          <w:color w:val="303030"/>
        </w:rPr>
        <w:t>nedjelja</w:t>
      </w:r>
      <w:r w:rsidRPr="00CE70F8">
        <w:rPr>
          <w:rFonts w:eastAsia="Times New Roman"/>
          <w:b/>
          <w:color w:val="303030"/>
        </w:rPr>
        <w:t xml:space="preserve"> </w:t>
      </w:r>
      <w:r w:rsidR="00963263" w:rsidRPr="00CE70F8">
        <w:rPr>
          <w:rFonts w:eastAsia="Times New Roman"/>
          <w:b/>
          <w:color w:val="303030"/>
        </w:rPr>
        <w:t>1</w:t>
      </w:r>
      <w:r w:rsidR="004810EA">
        <w:rPr>
          <w:rFonts w:eastAsia="Times New Roman"/>
          <w:b/>
          <w:color w:val="303030"/>
        </w:rPr>
        <w:t>9</w:t>
      </w:r>
      <w:r w:rsidRPr="00CE70F8">
        <w:rPr>
          <w:rFonts w:eastAsia="Times New Roman"/>
          <w:b/>
          <w:color w:val="303030"/>
        </w:rPr>
        <w:t>.0</w:t>
      </w:r>
      <w:r w:rsidR="00963263" w:rsidRPr="00CE70F8">
        <w:rPr>
          <w:rFonts w:eastAsia="Times New Roman"/>
          <w:b/>
          <w:color w:val="303030"/>
        </w:rPr>
        <w:t>2</w:t>
      </w:r>
      <w:r w:rsidRPr="00CE70F8">
        <w:rPr>
          <w:rFonts w:eastAsia="Times New Roman"/>
          <w:b/>
          <w:color w:val="303030"/>
        </w:rPr>
        <w:t>.202</w:t>
      </w:r>
      <w:r w:rsidR="004810EA">
        <w:rPr>
          <w:rFonts w:eastAsia="Times New Roman"/>
          <w:b/>
          <w:color w:val="303030"/>
        </w:rPr>
        <w:t>3</w:t>
      </w:r>
      <w:r w:rsidRPr="00CE70F8">
        <w:rPr>
          <w:rFonts w:eastAsia="Times New Roman"/>
          <w:b/>
          <w:color w:val="303030"/>
        </w:rPr>
        <w:t>. u 7:</w:t>
      </w:r>
      <w:r w:rsidR="00D233E6" w:rsidRPr="00CE70F8">
        <w:rPr>
          <w:rFonts w:eastAsia="Times New Roman"/>
          <w:b/>
          <w:color w:val="303030"/>
        </w:rPr>
        <w:t>3</w:t>
      </w:r>
      <w:r w:rsidRPr="00CE70F8">
        <w:rPr>
          <w:rFonts w:eastAsia="Times New Roman"/>
          <w:b/>
          <w:color w:val="303030"/>
        </w:rPr>
        <w:t>0.</w:t>
      </w:r>
      <w:r w:rsidRPr="00CE70F8">
        <w:rPr>
          <w:rFonts w:eastAsia="Times New Roman"/>
          <w:color w:val="303030"/>
        </w:rPr>
        <w:br/>
        <w:t>Na izlet se ide osobnim automobilima. Prilikom prijave na izlet javite da li ste spremni voziti svojim autom.</w:t>
      </w:r>
      <w:r w:rsidRPr="00CE70F8">
        <w:rPr>
          <w:rFonts w:eastAsia="Times New Roman"/>
          <w:color w:val="303030"/>
        </w:rPr>
        <w:br/>
      </w:r>
      <w:r w:rsidR="00963263" w:rsidRPr="00CE70F8">
        <w:rPr>
          <w:rFonts w:eastAsia="Times New Roman"/>
          <w:color w:val="303030"/>
        </w:rPr>
        <w:t>Vozimo se iz Sesveta prema Samoboru (moguće putem kod Antunovića i/ili King Krossa ukrcaj planinara sa zapadnog dijela grada).</w:t>
      </w:r>
      <w:r w:rsidR="00963263" w:rsidRPr="00CE70F8">
        <w:rPr>
          <w:rFonts w:eastAsia="Times New Roman"/>
          <w:color w:val="303030"/>
        </w:rPr>
        <w:br/>
        <w:t xml:space="preserve">Vozila ostavljamo na parkingu kod Šoićeve kuće odakle krećemo na turu putem prema Japetiću </w:t>
      </w:r>
      <w:r w:rsidR="004810EA">
        <w:rPr>
          <w:rFonts w:eastAsia="Times New Roman"/>
          <w:color w:val="303030"/>
        </w:rPr>
        <w:t>(cca 1,5 h hoda) do vrha Japetić (razgledna piramida).</w:t>
      </w:r>
      <w:r w:rsidR="00963263" w:rsidRPr="00CE70F8">
        <w:rPr>
          <w:rFonts w:eastAsia="Times New Roman"/>
          <w:color w:val="303030"/>
        </w:rPr>
        <w:br/>
        <w:t xml:space="preserve">Na </w:t>
      </w:r>
      <w:r w:rsidR="004810EA">
        <w:rPr>
          <w:rFonts w:eastAsia="Times New Roman"/>
          <w:color w:val="303030"/>
        </w:rPr>
        <w:t>vrhu Japetić</w:t>
      </w:r>
      <w:r w:rsidR="00963263" w:rsidRPr="00CE70F8">
        <w:rPr>
          <w:rFonts w:eastAsia="Times New Roman"/>
          <w:color w:val="303030"/>
        </w:rPr>
        <w:t xml:space="preserve"> odmaramo oko 15 minuta a zatim odlazimo</w:t>
      </w:r>
      <w:r w:rsidR="004810EA">
        <w:rPr>
          <w:rFonts w:eastAsia="Times New Roman"/>
          <w:color w:val="303030"/>
        </w:rPr>
        <w:t xml:space="preserve"> (spuštam</w:t>
      </w:r>
      <w:r w:rsidR="00CB207E">
        <w:rPr>
          <w:rFonts w:eastAsia="Times New Roman"/>
          <w:color w:val="303030"/>
        </w:rPr>
        <w:t>o</w:t>
      </w:r>
      <w:r w:rsidR="004810EA">
        <w:rPr>
          <w:rFonts w:eastAsia="Times New Roman"/>
          <w:color w:val="303030"/>
        </w:rPr>
        <w:t xml:space="preserve"> se) </w:t>
      </w:r>
      <w:r w:rsidR="00963263" w:rsidRPr="00CE70F8">
        <w:rPr>
          <w:rFonts w:eastAsia="Times New Roman"/>
          <w:color w:val="303030"/>
        </w:rPr>
        <w:t xml:space="preserve"> do </w:t>
      </w:r>
      <w:r w:rsidR="004810EA">
        <w:rPr>
          <w:rFonts w:eastAsia="Times New Roman"/>
          <w:color w:val="303030"/>
        </w:rPr>
        <w:t>prijevoja Velika vrata odakle kreće uspon prema Oštrcu ( cca 2,0  h hoda)</w:t>
      </w:r>
      <w:r w:rsidR="004810EA">
        <w:rPr>
          <w:rFonts w:eastAsia="Times New Roman"/>
          <w:color w:val="303030"/>
        </w:rPr>
        <w:br/>
      </w:r>
      <w:r w:rsidR="004810EA" w:rsidRPr="00CB207E">
        <w:rPr>
          <w:rFonts w:eastAsia="Times New Roman"/>
          <w:i/>
          <w:color w:val="303030"/>
        </w:rPr>
        <w:t>Napomena</w:t>
      </w:r>
      <w:r w:rsidR="00CB207E" w:rsidRPr="00CB207E">
        <w:rPr>
          <w:rFonts w:eastAsia="Times New Roman"/>
          <w:i/>
          <w:color w:val="303030"/>
        </w:rPr>
        <w:t xml:space="preserve"> 1</w:t>
      </w:r>
      <w:r w:rsidR="004810EA" w:rsidRPr="00CB207E">
        <w:rPr>
          <w:rFonts w:eastAsia="Times New Roman"/>
          <w:i/>
          <w:color w:val="303030"/>
        </w:rPr>
        <w:t>:  planinarski dom na Japetiću nećemo posjetiti.</w:t>
      </w:r>
      <w:r w:rsidR="00963263" w:rsidRPr="00CB207E">
        <w:rPr>
          <w:rFonts w:eastAsia="Times New Roman"/>
          <w:i/>
          <w:color w:val="303030"/>
        </w:rPr>
        <w:br/>
      </w:r>
      <w:r w:rsidR="00CB207E">
        <w:rPr>
          <w:rFonts w:eastAsia="Times New Roman"/>
          <w:color w:val="303030"/>
        </w:rPr>
        <w:br/>
        <w:t>Nakon uspona na Oštrc slijedi odmor i okrepa u domu na Oštrcu ( mak</w:t>
      </w:r>
      <w:r w:rsidR="00371B33">
        <w:rPr>
          <w:rFonts w:eastAsia="Times New Roman"/>
          <w:color w:val="303030"/>
        </w:rPr>
        <w:t>s</w:t>
      </w:r>
      <w:r w:rsidR="00CB207E">
        <w:rPr>
          <w:rFonts w:eastAsia="Times New Roman"/>
          <w:color w:val="303030"/>
        </w:rPr>
        <w:t>imalno 1,5 sati) te spuštanje nazad do Šoićeve kuće ( cca 1 sat) te povratak u Sesvete.</w:t>
      </w:r>
      <w:r w:rsidR="00371B33">
        <w:rPr>
          <w:rFonts w:eastAsia="Times New Roman"/>
          <w:color w:val="303030"/>
        </w:rPr>
        <w:br/>
      </w:r>
      <w:r w:rsidR="00371B33" w:rsidRPr="00CB207E">
        <w:rPr>
          <w:rFonts w:eastAsia="Times New Roman"/>
          <w:i/>
          <w:color w:val="303030"/>
        </w:rPr>
        <w:t xml:space="preserve">Napomena </w:t>
      </w:r>
      <w:r w:rsidR="00371B33">
        <w:rPr>
          <w:rFonts w:eastAsia="Times New Roman"/>
          <w:i/>
          <w:color w:val="303030"/>
        </w:rPr>
        <w:t>2</w:t>
      </w:r>
      <w:r w:rsidR="00371B33" w:rsidRPr="00CB207E">
        <w:rPr>
          <w:rFonts w:eastAsia="Times New Roman"/>
          <w:i/>
          <w:color w:val="303030"/>
        </w:rPr>
        <w:t xml:space="preserve">:  planinarski dom na </w:t>
      </w:r>
      <w:r w:rsidR="00371B33">
        <w:rPr>
          <w:rFonts w:eastAsia="Times New Roman"/>
          <w:i/>
          <w:color w:val="303030"/>
        </w:rPr>
        <w:t>Oštrcu ima posebnu sobu za planinare sa četveronožnim prijateljima</w:t>
      </w:r>
      <w:r w:rsidR="00371B33" w:rsidRPr="00CB207E">
        <w:rPr>
          <w:rFonts w:eastAsia="Times New Roman"/>
          <w:i/>
          <w:color w:val="303030"/>
        </w:rPr>
        <w:t>.</w:t>
      </w:r>
      <w:r w:rsidR="00CB207E">
        <w:rPr>
          <w:rFonts w:eastAsia="Times New Roman"/>
          <w:color w:val="303030"/>
        </w:rPr>
        <w:br/>
      </w:r>
      <w:r w:rsidR="00CB207E">
        <w:rPr>
          <w:rFonts w:eastAsia="Times New Roman"/>
          <w:color w:val="303030"/>
        </w:rPr>
        <w:br/>
      </w:r>
      <w:r w:rsidR="00963263" w:rsidRPr="00CE70F8">
        <w:rPr>
          <w:rFonts w:eastAsia="Times New Roman"/>
          <w:color w:val="303030"/>
        </w:rPr>
        <w:t>Nakon ručka i odmora povratak  na polazište kod Šoićeve kuće.</w:t>
      </w:r>
      <w:r w:rsidR="00963263" w:rsidRPr="00CE70F8">
        <w:rPr>
          <w:rFonts w:ascii="Helvetica" w:eastAsia="Times New Roman" w:hAnsi="Helvetica" w:cs="Helvetica"/>
          <w:color w:val="333333"/>
          <w:sz w:val="21"/>
          <w:szCs w:val="21"/>
        </w:rPr>
        <w:br/>
      </w:r>
      <w:r w:rsidR="00963263" w:rsidRPr="00CE70F8">
        <w:rPr>
          <w:rFonts w:eastAsia="Times New Roman"/>
          <w:color w:val="303030"/>
        </w:rPr>
        <w:t xml:space="preserve">Ukupno vrijeme hodanja </w:t>
      </w:r>
      <w:r w:rsidR="00516170">
        <w:rPr>
          <w:rFonts w:eastAsia="Times New Roman"/>
          <w:color w:val="303030"/>
        </w:rPr>
        <w:t>4</w:t>
      </w:r>
      <w:r w:rsidR="004D2D07">
        <w:rPr>
          <w:rFonts w:eastAsia="Times New Roman"/>
          <w:color w:val="303030"/>
        </w:rPr>
        <w:t>,5</w:t>
      </w:r>
      <w:r w:rsidR="00963263" w:rsidRPr="00CE70F8">
        <w:rPr>
          <w:rFonts w:eastAsia="Times New Roman"/>
          <w:color w:val="303030"/>
        </w:rPr>
        <w:t xml:space="preserve"> – </w:t>
      </w:r>
      <w:r w:rsidR="00516170">
        <w:rPr>
          <w:rFonts w:eastAsia="Times New Roman"/>
          <w:color w:val="303030"/>
        </w:rPr>
        <w:t>5,0 sati</w:t>
      </w:r>
      <w:r w:rsidR="00963263" w:rsidRPr="00CE70F8">
        <w:rPr>
          <w:rFonts w:eastAsia="Times New Roman"/>
          <w:color w:val="303030"/>
        </w:rPr>
        <w:t>. Tura nije posebno tehnički zahtjevna, međutim dobra kondicija je nužna da bi se savladala.</w:t>
      </w:r>
    </w:p>
    <w:p w14:paraId="43B00303" w14:textId="77777777" w:rsidR="00154A47" w:rsidRPr="00CE70F8" w:rsidRDefault="00154A47" w:rsidP="00154A47">
      <w:pPr>
        <w:pStyle w:val="NormalWeb"/>
        <w:rPr>
          <w:rFonts w:eastAsia="Times New Roman"/>
          <w:color w:val="303030"/>
        </w:rPr>
      </w:pPr>
    </w:p>
    <w:p w14:paraId="52705458" w14:textId="77777777" w:rsidR="00154A47" w:rsidRPr="00CE70F8" w:rsidRDefault="00154A47" w:rsidP="00154A47">
      <w:pPr>
        <w:pStyle w:val="Default"/>
        <w:rPr>
          <w:rFonts w:ascii="Times New Roman" w:eastAsia="Times New Roman" w:hAnsi="Times New Roman" w:cs="Times New Roman"/>
          <w:color w:val="303030"/>
          <w:lang w:eastAsia="hr-HR"/>
        </w:rPr>
      </w:pPr>
      <w:r w:rsidRPr="00CE70F8">
        <w:rPr>
          <w:rFonts w:ascii="Times New Roman" w:eastAsia="Times New Roman" w:hAnsi="Times New Roman" w:cs="Times New Roman"/>
          <w:color w:val="303030"/>
          <w:lang w:eastAsia="hr-HR"/>
        </w:rPr>
        <w:t xml:space="preserve">Povratak: do </w:t>
      </w:r>
      <w:r w:rsidR="00516170">
        <w:rPr>
          <w:rFonts w:ascii="Times New Roman" w:eastAsia="Times New Roman" w:hAnsi="Times New Roman" w:cs="Times New Roman"/>
          <w:color w:val="303030"/>
          <w:lang w:eastAsia="hr-HR"/>
        </w:rPr>
        <w:t>18</w:t>
      </w:r>
      <w:r w:rsidRPr="00CE70F8">
        <w:rPr>
          <w:rFonts w:ascii="Times New Roman" w:eastAsia="Times New Roman" w:hAnsi="Times New Roman" w:cs="Times New Roman"/>
          <w:color w:val="303030"/>
          <w:lang w:eastAsia="hr-HR"/>
        </w:rPr>
        <w:t>.00 sati na mjesto polaska.</w:t>
      </w:r>
    </w:p>
    <w:p w14:paraId="3A608E09" w14:textId="77777777" w:rsidR="00154A47" w:rsidRPr="00CE70F8" w:rsidRDefault="00154A47" w:rsidP="00154A47">
      <w:pPr>
        <w:spacing w:after="240" w:line="330" w:lineRule="atLeast"/>
        <w:rPr>
          <w:rFonts w:ascii="Times New Roman" w:eastAsia="Times New Roman" w:hAnsi="Times New Roman" w:cs="Times New Roman"/>
          <w:color w:val="303030"/>
          <w:sz w:val="24"/>
          <w:szCs w:val="24"/>
          <w:lang w:eastAsia="hr-HR"/>
        </w:rPr>
      </w:pPr>
      <w:r w:rsidRPr="00CE70F8">
        <w:rPr>
          <w:rFonts w:ascii="Times New Roman" w:eastAsia="Times New Roman" w:hAnsi="Times New Roman" w:cs="Times New Roman"/>
          <w:color w:val="303030"/>
          <w:sz w:val="24"/>
          <w:szCs w:val="24"/>
          <w:lang w:eastAsia="hr-HR"/>
        </w:rPr>
        <w:br/>
      </w:r>
      <w:r w:rsidRPr="00CE70F8">
        <w:rPr>
          <w:rFonts w:ascii="Times New Roman" w:eastAsia="Times New Roman" w:hAnsi="Times New Roman" w:cs="Times New Roman"/>
          <w:b/>
          <w:color w:val="303030"/>
          <w:sz w:val="24"/>
          <w:szCs w:val="24"/>
          <w:lang w:eastAsia="hr-HR"/>
        </w:rPr>
        <w:t>Hrana</w:t>
      </w:r>
      <w:r w:rsidRPr="00CE70F8">
        <w:rPr>
          <w:rFonts w:ascii="Times New Roman" w:eastAsia="Times New Roman" w:hAnsi="Times New Roman" w:cs="Times New Roman"/>
          <w:color w:val="303030"/>
          <w:sz w:val="24"/>
          <w:szCs w:val="24"/>
          <w:lang w:eastAsia="hr-HR"/>
        </w:rPr>
        <w:t xml:space="preserve"> - iz ruksaka ili u planinarskom domu. Ponijeti dovoljno vode i tople tekućine (čaj/kuhano vino)</w:t>
      </w:r>
    </w:p>
    <w:p w14:paraId="2535AF7C" w14:textId="77777777" w:rsidR="00154A47" w:rsidRPr="00CE70F8" w:rsidRDefault="00154A47" w:rsidP="00154A47">
      <w:pPr>
        <w:pStyle w:val="Default"/>
        <w:rPr>
          <w:rFonts w:ascii="Times New Roman" w:eastAsia="Times New Roman" w:hAnsi="Times New Roman" w:cs="Times New Roman"/>
          <w:color w:val="303030"/>
          <w:lang w:eastAsia="hr-HR"/>
        </w:rPr>
      </w:pPr>
      <w:r w:rsidRPr="00CE70F8">
        <w:rPr>
          <w:rFonts w:ascii="Times New Roman" w:eastAsia="Times New Roman" w:hAnsi="Times New Roman" w:cs="Times New Roman"/>
          <w:b/>
          <w:color w:val="303030"/>
          <w:lang w:eastAsia="hr-HR"/>
        </w:rPr>
        <w:t>Oprema</w:t>
      </w:r>
      <w:r w:rsidRPr="00CE70F8">
        <w:rPr>
          <w:rFonts w:ascii="Times New Roman" w:eastAsia="Times New Roman" w:hAnsi="Times New Roman" w:cs="Times New Roman"/>
          <w:color w:val="303030"/>
          <w:lang w:eastAsia="hr-HR"/>
        </w:rPr>
        <w:t xml:space="preserve">- klasična planinarska oprema </w:t>
      </w:r>
      <w:r w:rsidR="00870155">
        <w:rPr>
          <w:rFonts w:ascii="Times New Roman" w:eastAsia="Times New Roman" w:hAnsi="Times New Roman" w:cs="Times New Roman"/>
          <w:color w:val="303030"/>
          <w:lang w:eastAsia="hr-HR"/>
        </w:rPr>
        <w:t>za zimske uvjete</w:t>
      </w:r>
      <w:r w:rsidRPr="00CE70F8">
        <w:rPr>
          <w:rFonts w:ascii="Times New Roman" w:eastAsia="Times New Roman" w:hAnsi="Times New Roman" w:cs="Times New Roman"/>
          <w:color w:val="303030"/>
          <w:lang w:eastAsia="hr-HR"/>
        </w:rPr>
        <w:t>. Rukavice, kapa, gamašne i štapovi su obavezni. Poželjno je ponijeti rezervnu odjeću.</w:t>
      </w:r>
      <w:r w:rsidRPr="00CE70F8">
        <w:rPr>
          <w:rFonts w:ascii="Times New Roman" w:eastAsia="Times New Roman" w:hAnsi="Times New Roman" w:cs="Times New Roman"/>
          <w:color w:val="303030"/>
          <w:lang w:eastAsia="hr-HR"/>
        </w:rPr>
        <w:br/>
        <w:t>Obavezno je uz sebe imati planinarsku iskaznicu s plaćenom članarinom za 202</w:t>
      </w:r>
      <w:r w:rsidR="00870155">
        <w:rPr>
          <w:rFonts w:ascii="Times New Roman" w:eastAsia="Times New Roman" w:hAnsi="Times New Roman" w:cs="Times New Roman"/>
          <w:color w:val="303030"/>
          <w:lang w:eastAsia="hr-HR"/>
        </w:rPr>
        <w:t>3</w:t>
      </w:r>
      <w:r w:rsidRPr="00CE70F8">
        <w:rPr>
          <w:rFonts w:ascii="Times New Roman" w:eastAsia="Times New Roman" w:hAnsi="Times New Roman" w:cs="Times New Roman"/>
          <w:color w:val="303030"/>
          <w:lang w:eastAsia="hr-HR"/>
        </w:rPr>
        <w:t>. godinu!!</w:t>
      </w:r>
      <w:r w:rsidRPr="00CE70F8">
        <w:rPr>
          <w:rFonts w:ascii="Times New Roman" w:eastAsia="Times New Roman" w:hAnsi="Times New Roman" w:cs="Times New Roman"/>
          <w:color w:val="303030"/>
          <w:lang w:eastAsia="hr-HR"/>
        </w:rPr>
        <w:br/>
      </w:r>
    </w:p>
    <w:p w14:paraId="1799F513" w14:textId="6FE82DA7" w:rsidR="00154A47" w:rsidRPr="00CE70F8" w:rsidRDefault="00651B63" w:rsidP="00154A47">
      <w:pPr>
        <w:pStyle w:val="Default"/>
        <w:rPr>
          <w:rFonts w:ascii="Times New Roman" w:eastAsia="Times New Roman" w:hAnsi="Times New Roman" w:cs="Times New Roman"/>
          <w:color w:val="303030"/>
          <w:lang w:eastAsia="hr-HR"/>
        </w:rPr>
      </w:pPr>
      <w:r>
        <w:rPr>
          <w:rFonts w:ascii="Times New Roman" w:eastAsia="Times New Roman" w:hAnsi="Times New Roman" w:cs="Times New Roman"/>
          <w:b/>
          <w:color w:val="303030"/>
          <w:lang w:eastAsia="hr-HR"/>
        </w:rPr>
        <w:t>Prilog za troškove prijevoza</w:t>
      </w:r>
      <w:r w:rsidR="00154A47" w:rsidRPr="00CE70F8">
        <w:rPr>
          <w:rFonts w:ascii="Times New Roman" w:eastAsia="Times New Roman" w:hAnsi="Times New Roman" w:cs="Times New Roman"/>
          <w:b/>
          <w:color w:val="303030"/>
          <w:lang w:eastAsia="hr-HR"/>
        </w:rPr>
        <w:t>:</w:t>
      </w:r>
      <w:r w:rsidR="00154A47" w:rsidRPr="00CE70F8">
        <w:rPr>
          <w:rFonts w:ascii="Times New Roman" w:eastAsia="Times New Roman" w:hAnsi="Times New Roman" w:cs="Times New Roman"/>
          <w:color w:val="303030"/>
          <w:lang w:eastAsia="hr-HR"/>
        </w:rPr>
        <w:t xml:space="preserve"> na izlet se ide osobnim automobilima sudionika; dogovor o </w:t>
      </w:r>
      <w:r>
        <w:rPr>
          <w:rFonts w:ascii="Times New Roman" w:eastAsia="Times New Roman" w:hAnsi="Times New Roman" w:cs="Times New Roman"/>
          <w:color w:val="303030"/>
          <w:lang w:eastAsia="hr-HR"/>
        </w:rPr>
        <w:t>naknadi za troškove</w:t>
      </w:r>
      <w:r w:rsidR="00154A47" w:rsidRPr="00CE70F8">
        <w:rPr>
          <w:rFonts w:ascii="Times New Roman" w:eastAsia="Times New Roman" w:hAnsi="Times New Roman" w:cs="Times New Roman"/>
          <w:color w:val="303030"/>
          <w:lang w:eastAsia="hr-HR"/>
        </w:rPr>
        <w:t xml:space="preserve"> prijevoza s vozačima.</w:t>
      </w:r>
      <w:r w:rsidR="00154A47" w:rsidRPr="00CE70F8">
        <w:rPr>
          <w:rFonts w:ascii="Times New Roman" w:eastAsia="Times New Roman" w:hAnsi="Times New Roman" w:cs="Times New Roman"/>
          <w:color w:val="303030"/>
          <w:lang w:eastAsia="hr-HR"/>
        </w:rPr>
        <w:br/>
      </w:r>
    </w:p>
    <w:p w14:paraId="085BA941" w14:textId="77777777" w:rsidR="00154A47" w:rsidRPr="00CE70F8" w:rsidRDefault="00154A47" w:rsidP="00154A47">
      <w:pPr>
        <w:spacing w:after="240" w:line="330" w:lineRule="atLeast"/>
        <w:rPr>
          <w:rFonts w:ascii="Times New Roman" w:eastAsia="Times New Roman" w:hAnsi="Times New Roman" w:cs="Times New Roman"/>
          <w:color w:val="303030"/>
          <w:sz w:val="24"/>
          <w:szCs w:val="24"/>
          <w:lang w:eastAsia="hr-HR"/>
        </w:rPr>
      </w:pPr>
      <w:r w:rsidRPr="00CE70F8">
        <w:rPr>
          <w:rFonts w:ascii="Times New Roman" w:eastAsia="Times New Roman" w:hAnsi="Times New Roman" w:cs="Times New Roman"/>
          <w:sz w:val="24"/>
          <w:szCs w:val="24"/>
          <w:lang w:eastAsia="hr-HR"/>
        </w:rPr>
        <w:t xml:space="preserve">Prijave za izlet kod organizatora izleta; zadnji dan za prijave je </w:t>
      </w:r>
      <w:r w:rsidR="00870155">
        <w:rPr>
          <w:rFonts w:ascii="Times New Roman" w:eastAsia="Times New Roman" w:hAnsi="Times New Roman" w:cs="Times New Roman"/>
          <w:sz w:val="24"/>
          <w:szCs w:val="24"/>
          <w:lang w:eastAsia="hr-HR"/>
        </w:rPr>
        <w:t>četvrtak</w:t>
      </w:r>
      <w:r w:rsidRPr="00CE70F8">
        <w:rPr>
          <w:rFonts w:ascii="Times New Roman" w:eastAsia="Times New Roman" w:hAnsi="Times New Roman" w:cs="Times New Roman"/>
          <w:sz w:val="24"/>
          <w:szCs w:val="24"/>
          <w:lang w:eastAsia="hr-HR"/>
        </w:rPr>
        <w:t xml:space="preserve">,  </w:t>
      </w:r>
      <w:r w:rsidR="00CE70F8" w:rsidRPr="00CE70F8">
        <w:rPr>
          <w:rFonts w:ascii="Times New Roman" w:eastAsia="Times New Roman" w:hAnsi="Times New Roman" w:cs="Times New Roman"/>
          <w:sz w:val="24"/>
          <w:szCs w:val="24"/>
          <w:lang w:eastAsia="hr-HR"/>
        </w:rPr>
        <w:t>1</w:t>
      </w:r>
      <w:r w:rsidR="00870155">
        <w:rPr>
          <w:rFonts w:ascii="Times New Roman" w:eastAsia="Times New Roman" w:hAnsi="Times New Roman" w:cs="Times New Roman"/>
          <w:sz w:val="24"/>
          <w:szCs w:val="24"/>
          <w:lang w:eastAsia="hr-HR"/>
        </w:rPr>
        <w:t>6</w:t>
      </w:r>
      <w:r w:rsidR="00CE70F8" w:rsidRPr="00CE70F8">
        <w:rPr>
          <w:rFonts w:ascii="Times New Roman" w:eastAsia="Times New Roman" w:hAnsi="Times New Roman" w:cs="Times New Roman"/>
          <w:sz w:val="24"/>
          <w:szCs w:val="24"/>
          <w:lang w:eastAsia="hr-HR"/>
        </w:rPr>
        <w:t>.02</w:t>
      </w:r>
      <w:r w:rsidR="00870155">
        <w:rPr>
          <w:rFonts w:ascii="Times New Roman" w:eastAsia="Times New Roman" w:hAnsi="Times New Roman" w:cs="Times New Roman"/>
          <w:sz w:val="24"/>
          <w:szCs w:val="24"/>
          <w:lang w:eastAsia="hr-HR"/>
        </w:rPr>
        <w:t>.</w:t>
      </w:r>
      <w:r w:rsidRPr="00CE70F8">
        <w:rPr>
          <w:rFonts w:ascii="Times New Roman" w:eastAsia="Times New Roman" w:hAnsi="Times New Roman" w:cs="Times New Roman"/>
          <w:sz w:val="24"/>
          <w:szCs w:val="24"/>
          <w:lang w:eastAsia="hr-HR"/>
        </w:rPr>
        <w:t>202</w:t>
      </w:r>
      <w:r w:rsidR="00870155">
        <w:rPr>
          <w:rFonts w:ascii="Times New Roman" w:eastAsia="Times New Roman" w:hAnsi="Times New Roman" w:cs="Times New Roman"/>
          <w:sz w:val="24"/>
          <w:szCs w:val="24"/>
          <w:lang w:eastAsia="hr-HR"/>
        </w:rPr>
        <w:t>3</w:t>
      </w:r>
      <w:r w:rsidRPr="00CE70F8">
        <w:rPr>
          <w:rFonts w:ascii="Times New Roman" w:eastAsia="Times New Roman" w:hAnsi="Times New Roman" w:cs="Times New Roman"/>
          <w:sz w:val="24"/>
          <w:szCs w:val="24"/>
          <w:lang w:eastAsia="hr-HR"/>
        </w:rPr>
        <w:t xml:space="preserve">. </w:t>
      </w:r>
      <w:r w:rsidRPr="00CE70F8">
        <w:rPr>
          <w:rFonts w:ascii="Times New Roman" w:eastAsia="Times New Roman" w:hAnsi="Times New Roman" w:cs="Times New Roman"/>
          <w:sz w:val="24"/>
          <w:szCs w:val="24"/>
          <w:lang w:eastAsia="hr-HR"/>
        </w:rPr>
        <w:br/>
      </w:r>
    </w:p>
    <w:p w14:paraId="3F78E3CD" w14:textId="77777777" w:rsidR="00154A47" w:rsidRDefault="00154A47" w:rsidP="00154A47">
      <w:pPr>
        <w:pStyle w:val="NoSpacing"/>
        <w:jc w:val="center"/>
        <w:rPr>
          <w:rFonts w:ascii="Tahoma" w:hAnsi="Tahoma" w:cs="Tahoma"/>
          <w:b/>
        </w:rPr>
      </w:pPr>
      <w:r>
        <w:rPr>
          <w:rFonts w:ascii="Tahoma" w:hAnsi="Tahoma" w:cs="Tahoma"/>
          <w:b/>
        </w:rPr>
        <w:t>Organizator i vodič izleta:</w:t>
      </w:r>
    </w:p>
    <w:p w14:paraId="1BC80A5D" w14:textId="77777777" w:rsidR="00154A47" w:rsidRDefault="00154A47" w:rsidP="00154A47">
      <w:pPr>
        <w:pStyle w:val="NoSpacing"/>
        <w:jc w:val="center"/>
        <w:rPr>
          <w:rFonts w:ascii="Tahoma" w:hAnsi="Tahoma" w:cs="Tahoma"/>
          <w:b/>
        </w:rPr>
      </w:pPr>
      <w:r>
        <w:rPr>
          <w:rFonts w:ascii="Tahoma" w:hAnsi="Tahoma" w:cs="Tahoma"/>
          <w:b/>
        </w:rPr>
        <w:t xml:space="preserve">Nataša Drame  099/2349982, </w:t>
      </w:r>
      <w:hyperlink r:id="rId8" w:history="1">
        <w:r>
          <w:rPr>
            <w:rStyle w:val="Hyperlink"/>
            <w:rFonts w:ascii="Tahoma" w:hAnsi="Tahoma" w:cs="Tahoma"/>
            <w:b/>
          </w:rPr>
          <w:t>natan.drame@gmail.com</w:t>
        </w:r>
      </w:hyperlink>
    </w:p>
    <w:p w14:paraId="644251EC" w14:textId="77777777" w:rsidR="003E5415" w:rsidRPr="00A12604" w:rsidRDefault="003E5415" w:rsidP="003E5415">
      <w:pPr>
        <w:pStyle w:val="NoSpacing"/>
        <w:jc w:val="center"/>
        <w:rPr>
          <w:rFonts w:ascii="Tahoma" w:hAnsi="Tahoma" w:cs="Tahoma"/>
          <w:b/>
          <w:color w:val="222222"/>
          <w:szCs w:val="24"/>
        </w:rPr>
      </w:pPr>
    </w:p>
    <w:p w14:paraId="5F4DB727" w14:textId="77777777" w:rsidR="00D233E6" w:rsidRDefault="00D233E6" w:rsidP="00F45E7D">
      <w:pPr>
        <w:shd w:val="clear" w:color="auto" w:fill="FFFFFF"/>
        <w:jc w:val="both"/>
        <w:rPr>
          <w:rFonts w:eastAsia="Times New Roman"/>
          <w:b/>
          <w:color w:val="222222"/>
          <w:u w:val="single"/>
        </w:rPr>
      </w:pPr>
    </w:p>
    <w:p w14:paraId="43784D00" w14:textId="77777777" w:rsidR="00D233E6" w:rsidRDefault="00D233E6" w:rsidP="00F45E7D">
      <w:pPr>
        <w:shd w:val="clear" w:color="auto" w:fill="FFFFFF"/>
        <w:jc w:val="both"/>
        <w:rPr>
          <w:rFonts w:eastAsia="Times New Roman"/>
          <w:b/>
          <w:color w:val="222222"/>
          <w:u w:val="single"/>
        </w:rPr>
      </w:pPr>
    </w:p>
    <w:p w14:paraId="792EE02C" w14:textId="77777777" w:rsidR="00F45E7D" w:rsidRDefault="00F45E7D" w:rsidP="00F45E7D">
      <w:pPr>
        <w:spacing w:after="240"/>
        <w:contextualSpacing/>
        <w:rPr>
          <w:color w:val="000000"/>
        </w:rPr>
      </w:pPr>
    </w:p>
    <w:p w14:paraId="165AFCC3" w14:textId="77777777" w:rsidR="00D233E6" w:rsidRDefault="00D233E6">
      <w:pPr>
        <w:rPr>
          <w:rFonts w:ascii="Calibri" w:hAnsi="Calibri" w:cs="Tahoma"/>
          <w:b/>
          <w:sz w:val="20"/>
          <w:szCs w:val="20"/>
        </w:rPr>
      </w:pPr>
      <w:r>
        <w:rPr>
          <w:rFonts w:ascii="Calibri" w:hAnsi="Calibri" w:cs="Tahoma"/>
          <w:b/>
          <w:sz w:val="20"/>
          <w:szCs w:val="20"/>
        </w:rPr>
        <w:br w:type="page"/>
      </w:r>
    </w:p>
    <w:p w14:paraId="3B9F7339" w14:textId="77777777" w:rsidR="00F45E7D" w:rsidRPr="00D233E6" w:rsidRDefault="00F45E7D" w:rsidP="00D233E6">
      <w:pPr>
        <w:spacing w:after="0"/>
        <w:jc w:val="center"/>
        <w:rPr>
          <w:rFonts w:ascii="Calibri" w:hAnsi="Calibri" w:cs="Tahoma"/>
          <w:b/>
          <w:szCs w:val="20"/>
        </w:rPr>
      </w:pPr>
      <w:r w:rsidRPr="00D233E6">
        <w:rPr>
          <w:rFonts w:ascii="Calibri" w:hAnsi="Calibri" w:cs="Tahoma"/>
          <w:b/>
          <w:szCs w:val="20"/>
        </w:rPr>
        <w:lastRenderedPageBreak/>
        <w:t>OBAVIJESTI I UPUTE SUDIONICIMA IZLETA</w:t>
      </w:r>
    </w:p>
    <w:p w14:paraId="6F1415E4" w14:textId="77777777" w:rsidR="00F45E7D" w:rsidRPr="00D233E6" w:rsidRDefault="00F45E7D" w:rsidP="00D233E6">
      <w:pPr>
        <w:spacing w:after="0"/>
        <w:rPr>
          <w:rFonts w:ascii="Calibri" w:hAnsi="Calibri" w:cs="Tahoma"/>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F45E7D" w:rsidRPr="00D233E6" w14:paraId="3787581E" w14:textId="77777777" w:rsidTr="00392401">
        <w:tc>
          <w:tcPr>
            <w:tcW w:w="10348" w:type="dxa"/>
          </w:tcPr>
          <w:p w14:paraId="7098B0E7" w14:textId="77777777" w:rsidR="00F45E7D" w:rsidRPr="00D233E6" w:rsidRDefault="00F45E7D" w:rsidP="00D233E6">
            <w:pPr>
              <w:spacing w:after="0"/>
              <w:rPr>
                <w:rFonts w:ascii="Calibri" w:hAnsi="Calibri" w:cs="Tahoma"/>
                <w:sz w:val="18"/>
                <w:szCs w:val="16"/>
              </w:rPr>
            </w:pPr>
            <w:r w:rsidRPr="00D233E6">
              <w:rPr>
                <w:rFonts w:ascii="Calibri" w:hAnsi="Calibri" w:cs="Tahoma"/>
                <w:sz w:val="18"/>
                <w:szCs w:val="16"/>
              </w:rPr>
              <w:t>Sudionik izleta je svojom prijavom za sudjelovanjem na izletu potvrdio:</w:t>
            </w:r>
          </w:p>
          <w:p w14:paraId="2CC78F78" w14:textId="77777777" w:rsidR="00F45E7D" w:rsidRPr="00D233E6" w:rsidRDefault="00F45E7D" w:rsidP="00D233E6">
            <w:pPr>
              <w:spacing w:after="0"/>
              <w:rPr>
                <w:rFonts w:ascii="Calibri" w:hAnsi="Calibri" w:cs="Tahoma"/>
                <w:sz w:val="18"/>
                <w:szCs w:val="16"/>
              </w:rPr>
            </w:pPr>
            <w:r w:rsidRPr="00D233E6">
              <w:rPr>
                <w:rFonts w:ascii="Calibri" w:hAnsi="Calibri" w:cs="Tahoma"/>
                <w:sz w:val="18"/>
                <w:szCs w:val="16"/>
              </w:rPr>
              <w:t>1)da je upoznat sa svim detaljima izleta, da je zdrav i da nema kronične bolesti koje nije prijavio vodiču izleta, te da je psihofizički spreman za napore na izletu,</w:t>
            </w:r>
          </w:p>
          <w:p w14:paraId="7ED7CAAD" w14:textId="77777777" w:rsidR="00F45E7D" w:rsidRPr="00D233E6" w:rsidRDefault="00F45E7D" w:rsidP="00D233E6">
            <w:pPr>
              <w:spacing w:after="0"/>
              <w:rPr>
                <w:rFonts w:ascii="Calibri" w:hAnsi="Calibri" w:cs="Tahoma"/>
                <w:sz w:val="18"/>
                <w:szCs w:val="16"/>
              </w:rPr>
            </w:pPr>
            <w:r w:rsidRPr="00D233E6">
              <w:rPr>
                <w:rFonts w:ascii="Calibri" w:hAnsi="Calibri" w:cs="Tahoma"/>
                <w:sz w:val="18"/>
                <w:szCs w:val="16"/>
              </w:rPr>
              <w:t>2) da će slušati sve u dobroj namjeri izrečene upute vodiča na terenu, te da svojim djelovanjem neće ugrožavati druge sudionike izleta.</w:t>
            </w:r>
          </w:p>
        </w:tc>
      </w:tr>
    </w:tbl>
    <w:p w14:paraId="5E4C47BF" w14:textId="77777777" w:rsidR="00F45E7D" w:rsidRPr="00D233E6" w:rsidRDefault="00F45E7D" w:rsidP="00D233E6">
      <w:pPr>
        <w:spacing w:after="0"/>
        <w:rPr>
          <w:rFonts w:ascii="Calibri" w:hAnsi="Calibri" w:cs="Tahoma"/>
          <w:sz w:val="18"/>
          <w:szCs w:val="16"/>
        </w:rPr>
      </w:pPr>
    </w:p>
    <w:p w14:paraId="2F6943DA" w14:textId="77777777" w:rsidR="00F45E7D" w:rsidRPr="00D233E6" w:rsidRDefault="00F45E7D" w:rsidP="00D233E6">
      <w:pPr>
        <w:spacing w:after="0"/>
        <w:rPr>
          <w:rFonts w:ascii="Calibri" w:hAnsi="Calibri" w:cs="Tahoma"/>
          <w:sz w:val="18"/>
          <w:szCs w:val="16"/>
        </w:rPr>
      </w:pPr>
      <w:r w:rsidRPr="00D233E6">
        <w:rPr>
          <w:rFonts w:ascii="Calibri" w:hAnsi="Calibri" w:cs="Tahoma"/>
          <w:sz w:val="18"/>
          <w:szCs w:val="16"/>
        </w:rPr>
        <w:t>Zbog premalog broja prijavljenih sudionika izleta s plaćenom akontacijom prijevoza, izlet se može otkazati odmah po zaključenju liste sudionika izleta. Uplaćeni novac sudionicima izleta se vraća.</w:t>
      </w:r>
    </w:p>
    <w:p w14:paraId="745CD763" w14:textId="77777777" w:rsidR="00F45E7D" w:rsidRPr="00D233E6" w:rsidRDefault="00F45E7D" w:rsidP="00D233E6">
      <w:pPr>
        <w:spacing w:after="0"/>
        <w:rPr>
          <w:rFonts w:ascii="Calibri" w:hAnsi="Calibri" w:cs="Tahoma"/>
          <w:sz w:val="18"/>
          <w:szCs w:val="16"/>
        </w:rPr>
      </w:pPr>
      <w:r w:rsidRPr="00D233E6">
        <w:rPr>
          <w:rFonts w:ascii="Calibri" w:hAnsi="Calibri" w:cs="Tahoma"/>
          <w:sz w:val="18"/>
          <w:szCs w:val="16"/>
        </w:rPr>
        <w:t>Ostavlja se mogućnost vodiču izleta da s prijavljenim sudionicima izleta dogovori drugo prijevozno sredstvo (manji autobus, kombi, osobni automobili ... ) te korigira cijenu prijevoza ako je potrebno.</w:t>
      </w:r>
    </w:p>
    <w:p w14:paraId="28BFDEF6" w14:textId="77777777" w:rsidR="00F45E7D" w:rsidRPr="00D233E6" w:rsidRDefault="00F45E7D" w:rsidP="00D233E6">
      <w:pPr>
        <w:spacing w:after="0"/>
        <w:rPr>
          <w:rFonts w:ascii="Calibri" w:hAnsi="Calibri" w:cs="Tahoma"/>
          <w:sz w:val="18"/>
          <w:szCs w:val="16"/>
        </w:rPr>
      </w:pPr>
    </w:p>
    <w:p w14:paraId="63D94FB8" w14:textId="77777777" w:rsidR="00F45E7D" w:rsidRPr="00D233E6" w:rsidRDefault="00F45E7D" w:rsidP="00D233E6">
      <w:pPr>
        <w:spacing w:after="0"/>
        <w:rPr>
          <w:rFonts w:ascii="Calibri" w:hAnsi="Calibri" w:cs="Tahoma"/>
          <w:sz w:val="18"/>
          <w:szCs w:val="16"/>
        </w:rPr>
      </w:pPr>
      <w:r w:rsidRPr="00D233E6">
        <w:rPr>
          <w:rFonts w:ascii="Calibri" w:hAnsi="Calibri" w:cs="Tahoma"/>
          <w:sz w:val="18"/>
          <w:szCs w:val="16"/>
        </w:rPr>
        <w:t>Zbog nepovoljnih vremenskih uvjeta na terenu, izlet se može otkazati najkasnije 12 sati prije polaska na izlet. Organizator je dužan o otkazivanju izleta odmah obavijestiti sve sudionike izleta.Uplaćeni novac sudionicima izleta se vraća.</w:t>
      </w:r>
    </w:p>
    <w:p w14:paraId="22D42335" w14:textId="77777777" w:rsidR="00F45E7D" w:rsidRPr="00D233E6" w:rsidRDefault="00F45E7D" w:rsidP="00D233E6">
      <w:pPr>
        <w:spacing w:after="0"/>
        <w:rPr>
          <w:rFonts w:ascii="Calibri" w:hAnsi="Calibri" w:cs="Tahoma"/>
          <w:sz w:val="18"/>
          <w:szCs w:val="16"/>
        </w:rPr>
      </w:pPr>
    </w:p>
    <w:p w14:paraId="3F57682B" w14:textId="77777777" w:rsidR="00F45E7D" w:rsidRPr="00D233E6" w:rsidRDefault="00F45E7D" w:rsidP="00D233E6">
      <w:pPr>
        <w:spacing w:after="0"/>
        <w:rPr>
          <w:rFonts w:ascii="Calibri" w:hAnsi="Calibri" w:cs="Tahoma"/>
          <w:sz w:val="18"/>
          <w:szCs w:val="16"/>
        </w:rPr>
      </w:pPr>
      <w:r w:rsidRPr="00D233E6">
        <w:rPr>
          <w:rFonts w:ascii="Calibri" w:hAnsi="Calibri" w:cs="Tahoma"/>
          <w:sz w:val="18"/>
          <w:szCs w:val="16"/>
        </w:rPr>
        <w:t>Sudionik izleta može otkazati sudjelovanje na izletu do tri dana prije polaska na izlet s mogućnošću povrata uplaćenog novca. Ako se izlet otkazuje zadnja dva dana prije polaska na izlet, povrat uplaćenog novca nije moguć. Sudionik izleta može za sebe pronaći zamjenu.</w:t>
      </w:r>
    </w:p>
    <w:p w14:paraId="17441124" w14:textId="77777777" w:rsidR="00F45E7D" w:rsidRPr="00D233E6" w:rsidRDefault="00F45E7D" w:rsidP="00D233E6">
      <w:pPr>
        <w:spacing w:after="0"/>
        <w:rPr>
          <w:rFonts w:ascii="Calibri" w:hAnsi="Calibri" w:cs="Tahoma"/>
          <w:sz w:val="18"/>
          <w:szCs w:val="16"/>
        </w:rPr>
      </w:pPr>
    </w:p>
    <w:p w14:paraId="29524B8D" w14:textId="77777777" w:rsidR="00F45E7D" w:rsidRPr="00D233E6" w:rsidRDefault="00F45E7D" w:rsidP="00D233E6">
      <w:pPr>
        <w:spacing w:after="0"/>
        <w:rPr>
          <w:rFonts w:ascii="Calibri" w:hAnsi="Calibri" w:cs="Tahoma"/>
          <w:sz w:val="18"/>
          <w:szCs w:val="16"/>
        </w:rPr>
      </w:pPr>
      <w:r w:rsidRPr="00D233E6">
        <w:rPr>
          <w:rFonts w:ascii="Calibri" w:hAnsi="Calibri" w:cs="Tahoma"/>
          <w:sz w:val="18"/>
          <w:szCs w:val="16"/>
        </w:rPr>
        <w:t xml:space="preserve">Vodič prije polaska na izlet provjerava opremu sudionika izleta; ako netko nema opremu u skladu s  zahtjevima iz najave izleta, vodič je dužan takvoj osobi zabraniti sudjelovanje na izletu. Uplaćeni novac se ne vraća. </w:t>
      </w:r>
    </w:p>
    <w:p w14:paraId="55291FE9" w14:textId="77777777" w:rsidR="00F45E7D" w:rsidRPr="00D233E6" w:rsidRDefault="00F45E7D" w:rsidP="00D233E6">
      <w:pPr>
        <w:spacing w:after="0"/>
        <w:rPr>
          <w:rFonts w:ascii="Calibri" w:hAnsi="Calibri" w:cs="Tahoma"/>
          <w:sz w:val="18"/>
          <w:szCs w:val="16"/>
        </w:rPr>
      </w:pPr>
    </w:p>
    <w:p w14:paraId="25BA169F" w14:textId="77777777" w:rsidR="00F45E7D" w:rsidRPr="00D233E6" w:rsidRDefault="00F45E7D" w:rsidP="00D233E6">
      <w:pPr>
        <w:spacing w:after="0"/>
        <w:rPr>
          <w:rFonts w:ascii="Calibri" w:hAnsi="Calibri" w:cs="Tahoma"/>
          <w:sz w:val="18"/>
          <w:szCs w:val="16"/>
        </w:rPr>
      </w:pPr>
      <w:r w:rsidRPr="00D233E6">
        <w:rPr>
          <w:rFonts w:ascii="Calibri" w:hAnsi="Calibri" w:cs="Tahoma"/>
          <w:sz w:val="18"/>
          <w:szCs w:val="16"/>
        </w:rPr>
        <w:t>Vodič prije polaska na izlet provjerava zdravstveno i psihofizičko stanje sudionika izleta; ako ustanovi da netko od prijavljenih sudionika neće moći izdržati napore predviđenog puta može takvoj osobi zabraniti sudjelovanje na izletu. Uplaćeni novac se ne vraća.</w:t>
      </w:r>
    </w:p>
    <w:p w14:paraId="6F029798" w14:textId="77777777" w:rsidR="00F45E7D" w:rsidRPr="00D233E6" w:rsidRDefault="00F45E7D" w:rsidP="00D233E6">
      <w:pPr>
        <w:spacing w:after="0"/>
        <w:rPr>
          <w:rFonts w:ascii="Calibri" w:hAnsi="Calibri" w:cs="Tahoma"/>
          <w:sz w:val="18"/>
          <w:szCs w:val="16"/>
        </w:rPr>
      </w:pPr>
    </w:p>
    <w:p w14:paraId="517E8725" w14:textId="77777777" w:rsidR="00F45E7D" w:rsidRPr="00D233E6" w:rsidRDefault="00F45E7D" w:rsidP="00D233E6">
      <w:pPr>
        <w:spacing w:after="0"/>
        <w:rPr>
          <w:rFonts w:ascii="Calibri" w:hAnsi="Calibri" w:cs="Tahoma"/>
          <w:sz w:val="18"/>
          <w:szCs w:val="16"/>
        </w:rPr>
      </w:pPr>
      <w:r w:rsidRPr="00D233E6">
        <w:rPr>
          <w:rFonts w:ascii="Calibri" w:hAnsi="Calibri" w:cs="Tahoma"/>
          <w:sz w:val="18"/>
          <w:szCs w:val="16"/>
        </w:rPr>
        <w:t>Zbog iznenada pogoršanih vremenskih uvjeta na terenu vodič ima pravo promijeniti smjer kretanja i krajnje odrediše, odnosno može prekinuti odvijanje izleta.</w:t>
      </w:r>
    </w:p>
    <w:p w14:paraId="7E138A0D" w14:textId="77777777" w:rsidR="00F45E7D" w:rsidRPr="00D233E6" w:rsidRDefault="00F45E7D" w:rsidP="00D233E6">
      <w:pPr>
        <w:spacing w:after="0"/>
        <w:rPr>
          <w:rFonts w:ascii="Calibri" w:hAnsi="Calibri" w:cs="Tahoma"/>
          <w:sz w:val="18"/>
          <w:szCs w:val="16"/>
        </w:rPr>
      </w:pPr>
    </w:p>
    <w:p w14:paraId="4EA41F57" w14:textId="77777777" w:rsidR="00F45E7D" w:rsidRPr="00D233E6" w:rsidRDefault="00F45E7D" w:rsidP="00D233E6">
      <w:pPr>
        <w:spacing w:after="0"/>
        <w:rPr>
          <w:rFonts w:ascii="Calibri" w:hAnsi="Calibri" w:cs="Tahoma"/>
          <w:sz w:val="18"/>
          <w:szCs w:val="16"/>
        </w:rPr>
      </w:pPr>
      <w:r w:rsidRPr="00D233E6">
        <w:rPr>
          <w:rFonts w:ascii="Calibri" w:hAnsi="Calibri" w:cs="Tahoma"/>
          <w:sz w:val="18"/>
          <w:szCs w:val="16"/>
        </w:rPr>
        <w:t>Zbog problema sa zdravstvenim stanjem pojedinih sudionika izleta vodič donosi optimalne odluke: određuje sudionike izleta koji će se pobrinuti za ugroženog člana, odnosno, u krajnjoj nuždi, prekida izlet.</w:t>
      </w:r>
    </w:p>
    <w:p w14:paraId="095327F2" w14:textId="77777777" w:rsidR="00F45E7D" w:rsidRPr="00D233E6" w:rsidRDefault="00F45E7D" w:rsidP="00D233E6">
      <w:pPr>
        <w:spacing w:after="0"/>
        <w:rPr>
          <w:rFonts w:ascii="Calibri" w:hAnsi="Calibri" w:cs="Tahoma"/>
          <w:sz w:val="18"/>
          <w:szCs w:val="16"/>
        </w:rPr>
      </w:pPr>
    </w:p>
    <w:p w14:paraId="56303280" w14:textId="77777777" w:rsidR="00F45E7D" w:rsidRPr="00D233E6" w:rsidRDefault="00F45E7D" w:rsidP="00D233E6">
      <w:pPr>
        <w:spacing w:after="0"/>
        <w:rPr>
          <w:rFonts w:ascii="Calibri" w:hAnsi="Calibri" w:cs="Tahoma"/>
          <w:sz w:val="18"/>
          <w:szCs w:val="16"/>
        </w:rPr>
      </w:pPr>
      <w:r w:rsidRPr="00D233E6">
        <w:rPr>
          <w:rFonts w:ascii="Calibri" w:hAnsi="Calibri" w:cs="Tahoma"/>
          <w:sz w:val="18"/>
          <w:szCs w:val="16"/>
        </w:rPr>
        <w:t>Sudionik izleta mora biti član Hrvatskog planinarskog saveza s plaćenom članarinom za tekuću godinu. Člansku iskaznicu mora imati sa sobom za vrijeme izleta.</w:t>
      </w:r>
    </w:p>
    <w:p w14:paraId="120E2C33" w14:textId="77777777" w:rsidR="00F45E7D" w:rsidRPr="00D233E6" w:rsidRDefault="00F45E7D" w:rsidP="00D233E6">
      <w:pPr>
        <w:spacing w:after="0"/>
        <w:rPr>
          <w:rFonts w:ascii="Calibri" w:hAnsi="Calibri" w:cs="Tahoma"/>
          <w:sz w:val="18"/>
          <w:szCs w:val="16"/>
        </w:rPr>
      </w:pPr>
    </w:p>
    <w:p w14:paraId="70880330" w14:textId="633EFACA" w:rsidR="00651B63" w:rsidRPr="00D233E6" w:rsidRDefault="00F45E7D" w:rsidP="00D233E6">
      <w:pPr>
        <w:spacing w:after="0"/>
        <w:rPr>
          <w:rFonts w:ascii="Calibri" w:hAnsi="Calibri" w:cs="Tahoma"/>
          <w:sz w:val="18"/>
          <w:szCs w:val="16"/>
        </w:rPr>
      </w:pPr>
      <w:r w:rsidRPr="00D233E6">
        <w:rPr>
          <w:i/>
          <w:iCs/>
          <w:sz w:val="18"/>
          <w:szCs w:val="16"/>
        </w:rPr>
        <w:t>(napisano prema odredbama Pravilnika o organiziranju i vođenju izleta HPD LIPA SESVETE)</w:t>
      </w:r>
    </w:p>
    <w:p w14:paraId="6D7F6325" w14:textId="77777777" w:rsidR="00F45E7D" w:rsidRPr="00D233E6" w:rsidRDefault="00F45E7D" w:rsidP="00D233E6">
      <w:pPr>
        <w:spacing w:after="0"/>
        <w:rPr>
          <w:sz w:val="18"/>
          <w:szCs w:val="16"/>
        </w:rPr>
      </w:pPr>
    </w:p>
    <w:p w14:paraId="4B0B7EAC" w14:textId="77777777" w:rsidR="008103B2" w:rsidRPr="00D233E6" w:rsidRDefault="008103B2" w:rsidP="00D233E6">
      <w:pPr>
        <w:spacing w:after="0" w:line="240" w:lineRule="auto"/>
        <w:rPr>
          <w:rFonts w:ascii="Calibri" w:hAnsi="Calibri" w:cs="Times New Roman"/>
          <w:szCs w:val="20"/>
          <w:lang w:eastAsia="hr-HR"/>
        </w:rPr>
      </w:pPr>
    </w:p>
    <w:sectPr w:rsidR="008103B2" w:rsidRPr="00D233E6" w:rsidSect="008103B2">
      <w:pgSz w:w="11906" w:h="16838"/>
      <w:pgMar w:top="851"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F78"/>
    <w:rsid w:val="0003410A"/>
    <w:rsid w:val="000716AD"/>
    <w:rsid w:val="000A57C1"/>
    <w:rsid w:val="000B0297"/>
    <w:rsid w:val="0012329E"/>
    <w:rsid w:val="00146155"/>
    <w:rsid w:val="001519DA"/>
    <w:rsid w:val="00154A47"/>
    <w:rsid w:val="0016274B"/>
    <w:rsid w:val="00185F78"/>
    <w:rsid w:val="001C025F"/>
    <w:rsid w:val="001F2D3C"/>
    <w:rsid w:val="0024687D"/>
    <w:rsid w:val="002472C7"/>
    <w:rsid w:val="00261BAE"/>
    <w:rsid w:val="00275015"/>
    <w:rsid w:val="002C26E2"/>
    <w:rsid w:val="00322F13"/>
    <w:rsid w:val="0032527D"/>
    <w:rsid w:val="00327B83"/>
    <w:rsid w:val="0035667B"/>
    <w:rsid w:val="00367216"/>
    <w:rsid w:val="00371B33"/>
    <w:rsid w:val="00387816"/>
    <w:rsid w:val="00395932"/>
    <w:rsid w:val="003C3DB1"/>
    <w:rsid w:val="003E2AC8"/>
    <w:rsid w:val="003E5415"/>
    <w:rsid w:val="00400075"/>
    <w:rsid w:val="00411D09"/>
    <w:rsid w:val="004163E7"/>
    <w:rsid w:val="004330D0"/>
    <w:rsid w:val="0047332E"/>
    <w:rsid w:val="004810EA"/>
    <w:rsid w:val="004D2D07"/>
    <w:rsid w:val="004D493E"/>
    <w:rsid w:val="004E2427"/>
    <w:rsid w:val="004E6509"/>
    <w:rsid w:val="004F531C"/>
    <w:rsid w:val="00516170"/>
    <w:rsid w:val="00526675"/>
    <w:rsid w:val="0055231D"/>
    <w:rsid w:val="00580CC0"/>
    <w:rsid w:val="005E5E2E"/>
    <w:rsid w:val="00651B63"/>
    <w:rsid w:val="006746FB"/>
    <w:rsid w:val="00687D95"/>
    <w:rsid w:val="00693D18"/>
    <w:rsid w:val="006B4448"/>
    <w:rsid w:val="006C7E4E"/>
    <w:rsid w:val="006E0252"/>
    <w:rsid w:val="006F6C05"/>
    <w:rsid w:val="00704C0A"/>
    <w:rsid w:val="007175EB"/>
    <w:rsid w:val="007E788C"/>
    <w:rsid w:val="00802FF9"/>
    <w:rsid w:val="008103B2"/>
    <w:rsid w:val="00870155"/>
    <w:rsid w:val="008E4073"/>
    <w:rsid w:val="00963263"/>
    <w:rsid w:val="00963D82"/>
    <w:rsid w:val="009B227F"/>
    <w:rsid w:val="009D6F10"/>
    <w:rsid w:val="00A12604"/>
    <w:rsid w:val="00A16E07"/>
    <w:rsid w:val="00A34D41"/>
    <w:rsid w:val="00A568D0"/>
    <w:rsid w:val="00A71C4F"/>
    <w:rsid w:val="00AB614E"/>
    <w:rsid w:val="00AC0F2D"/>
    <w:rsid w:val="00B10BCC"/>
    <w:rsid w:val="00B21092"/>
    <w:rsid w:val="00B345A6"/>
    <w:rsid w:val="00BA57BE"/>
    <w:rsid w:val="00BF101D"/>
    <w:rsid w:val="00C0784E"/>
    <w:rsid w:val="00C20247"/>
    <w:rsid w:val="00C355A0"/>
    <w:rsid w:val="00C46BD2"/>
    <w:rsid w:val="00C66329"/>
    <w:rsid w:val="00C93CCE"/>
    <w:rsid w:val="00CB207E"/>
    <w:rsid w:val="00CE15F7"/>
    <w:rsid w:val="00CE70F8"/>
    <w:rsid w:val="00D025F7"/>
    <w:rsid w:val="00D178FC"/>
    <w:rsid w:val="00D233E6"/>
    <w:rsid w:val="00D453FB"/>
    <w:rsid w:val="00D7658C"/>
    <w:rsid w:val="00DB27A9"/>
    <w:rsid w:val="00E02803"/>
    <w:rsid w:val="00E24FFC"/>
    <w:rsid w:val="00E509B5"/>
    <w:rsid w:val="00E7005C"/>
    <w:rsid w:val="00E74933"/>
    <w:rsid w:val="00E95D77"/>
    <w:rsid w:val="00ED38F1"/>
    <w:rsid w:val="00EE2D6C"/>
    <w:rsid w:val="00F05752"/>
    <w:rsid w:val="00F358F5"/>
    <w:rsid w:val="00F45E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ECC1"/>
  <w15:docId w15:val="{B8CD31BE-E8CD-4A7D-880D-49C4EF31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015"/>
    <w:rPr>
      <w:rFonts w:ascii="Tahoma" w:hAnsi="Tahoma" w:cs="Tahoma"/>
      <w:sz w:val="16"/>
      <w:szCs w:val="16"/>
    </w:rPr>
  </w:style>
  <w:style w:type="table" w:styleId="TableGrid">
    <w:name w:val="Table Grid"/>
    <w:basedOn w:val="TableNormal"/>
    <w:uiPriority w:val="59"/>
    <w:rsid w:val="0081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03B2"/>
    <w:pPr>
      <w:spacing w:after="0" w:line="240" w:lineRule="auto"/>
    </w:pPr>
  </w:style>
  <w:style w:type="paragraph" w:styleId="NormalWeb">
    <w:name w:val="Normal (Web)"/>
    <w:basedOn w:val="Normal"/>
    <w:uiPriority w:val="99"/>
    <w:unhideWhenUsed/>
    <w:rsid w:val="000B0297"/>
    <w:pPr>
      <w:spacing w:before="100" w:beforeAutospacing="1" w:after="100" w:afterAutospacing="1" w:line="240" w:lineRule="auto"/>
    </w:pPr>
    <w:rPr>
      <w:rFonts w:ascii="Times New Roman" w:hAnsi="Times New Roman" w:cs="Times New Roman"/>
      <w:sz w:val="24"/>
      <w:szCs w:val="24"/>
      <w:lang w:eastAsia="hr-HR"/>
    </w:rPr>
  </w:style>
  <w:style w:type="character" w:styleId="Hyperlink">
    <w:name w:val="Hyperlink"/>
    <w:basedOn w:val="DefaultParagraphFont"/>
    <w:uiPriority w:val="99"/>
    <w:unhideWhenUsed/>
    <w:rsid w:val="00CE15F7"/>
    <w:rPr>
      <w:color w:val="0000FF"/>
      <w:u w:val="single"/>
    </w:rPr>
  </w:style>
  <w:style w:type="paragraph" w:customStyle="1" w:styleId="Default">
    <w:name w:val="Default"/>
    <w:uiPriority w:val="99"/>
    <w:rsid w:val="004E2427"/>
    <w:pPr>
      <w:autoSpaceDE w:val="0"/>
      <w:autoSpaceDN w:val="0"/>
      <w:adjustRightInd w:val="0"/>
      <w:spacing w:after="0" w:line="240" w:lineRule="auto"/>
    </w:pPr>
    <w:rPr>
      <w:rFonts w:ascii="Tahoma" w:hAnsi="Tahoma" w:cs="Tahoma"/>
      <w:color w:val="000000"/>
      <w:sz w:val="24"/>
      <w:szCs w:val="24"/>
    </w:rPr>
  </w:style>
  <w:style w:type="paragraph" w:customStyle="1" w:styleId="uvodni">
    <w:name w:val="uvodni"/>
    <w:basedOn w:val="Normal"/>
    <w:rsid w:val="00A12604"/>
    <w:pPr>
      <w:spacing w:before="100" w:beforeAutospacing="1" w:after="100" w:afterAutospacing="1" w:line="270" w:lineRule="atLeast"/>
    </w:pPr>
    <w:rPr>
      <w:rFonts w:ascii="Times New Roman" w:eastAsia="Times New Roman" w:hAnsi="Times New Roman" w:cs="Times New Roman"/>
      <w:color w:val="69666B"/>
      <w:sz w:val="20"/>
      <w:szCs w:val="20"/>
      <w:lang w:eastAsia="hr-HR"/>
    </w:rPr>
  </w:style>
  <w:style w:type="character" w:styleId="Strong">
    <w:name w:val="Strong"/>
    <w:basedOn w:val="DefaultParagraphFont"/>
    <w:uiPriority w:val="22"/>
    <w:qFormat/>
    <w:rsid w:val="00ED3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6198">
      <w:bodyDiv w:val="1"/>
      <w:marLeft w:val="0"/>
      <w:marRight w:val="0"/>
      <w:marTop w:val="0"/>
      <w:marBottom w:val="0"/>
      <w:divBdr>
        <w:top w:val="none" w:sz="0" w:space="0" w:color="auto"/>
        <w:left w:val="none" w:sz="0" w:space="0" w:color="auto"/>
        <w:bottom w:val="none" w:sz="0" w:space="0" w:color="auto"/>
        <w:right w:val="none" w:sz="0" w:space="0" w:color="auto"/>
      </w:divBdr>
    </w:div>
    <w:div w:id="356780462">
      <w:bodyDiv w:val="1"/>
      <w:marLeft w:val="0"/>
      <w:marRight w:val="0"/>
      <w:marTop w:val="0"/>
      <w:marBottom w:val="225"/>
      <w:divBdr>
        <w:top w:val="none" w:sz="0" w:space="0" w:color="auto"/>
        <w:left w:val="none" w:sz="0" w:space="0" w:color="auto"/>
        <w:bottom w:val="none" w:sz="0" w:space="0" w:color="auto"/>
        <w:right w:val="none" w:sz="0" w:space="0" w:color="auto"/>
      </w:divBdr>
      <w:divsChild>
        <w:div w:id="442383431">
          <w:marLeft w:val="0"/>
          <w:marRight w:val="0"/>
          <w:marTop w:val="0"/>
          <w:marBottom w:val="0"/>
          <w:divBdr>
            <w:top w:val="none" w:sz="0" w:space="0" w:color="auto"/>
            <w:left w:val="none" w:sz="0" w:space="0" w:color="auto"/>
            <w:bottom w:val="none" w:sz="0" w:space="0" w:color="auto"/>
            <w:right w:val="none" w:sz="0" w:space="0" w:color="auto"/>
          </w:divBdr>
          <w:divsChild>
            <w:div w:id="13534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19773">
      <w:bodyDiv w:val="1"/>
      <w:marLeft w:val="0"/>
      <w:marRight w:val="0"/>
      <w:marTop w:val="0"/>
      <w:marBottom w:val="0"/>
      <w:divBdr>
        <w:top w:val="none" w:sz="0" w:space="0" w:color="auto"/>
        <w:left w:val="none" w:sz="0" w:space="0" w:color="auto"/>
        <w:bottom w:val="none" w:sz="0" w:space="0" w:color="auto"/>
        <w:right w:val="none" w:sz="0" w:space="0" w:color="auto"/>
      </w:divBdr>
      <w:divsChild>
        <w:div w:id="626089801">
          <w:marLeft w:val="0"/>
          <w:marRight w:val="150"/>
          <w:marTop w:val="1350"/>
          <w:marBottom w:val="0"/>
          <w:divBdr>
            <w:top w:val="none" w:sz="0" w:space="0" w:color="auto"/>
            <w:left w:val="none" w:sz="0" w:space="0" w:color="auto"/>
            <w:bottom w:val="none" w:sz="0" w:space="0" w:color="auto"/>
            <w:right w:val="none" w:sz="0" w:space="0" w:color="auto"/>
          </w:divBdr>
          <w:divsChild>
            <w:div w:id="573509747">
              <w:marLeft w:val="0"/>
              <w:marRight w:val="0"/>
              <w:marTop w:val="0"/>
              <w:marBottom w:val="0"/>
              <w:divBdr>
                <w:top w:val="none" w:sz="0" w:space="0" w:color="auto"/>
                <w:left w:val="none" w:sz="0" w:space="0" w:color="auto"/>
                <w:bottom w:val="none" w:sz="0" w:space="0" w:color="auto"/>
                <w:right w:val="none" w:sz="0" w:space="0" w:color="auto"/>
              </w:divBdr>
              <w:divsChild>
                <w:div w:id="1255896350">
                  <w:marLeft w:val="0"/>
                  <w:marRight w:val="300"/>
                  <w:marTop w:val="0"/>
                  <w:marBottom w:val="0"/>
                  <w:divBdr>
                    <w:top w:val="none" w:sz="0" w:space="0" w:color="auto"/>
                    <w:left w:val="none" w:sz="0" w:space="0" w:color="auto"/>
                    <w:bottom w:val="none" w:sz="0" w:space="0" w:color="auto"/>
                    <w:right w:val="none" w:sz="0" w:space="0" w:color="auto"/>
                  </w:divBdr>
                  <w:divsChild>
                    <w:div w:id="1283028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9513">
      <w:bodyDiv w:val="1"/>
      <w:marLeft w:val="0"/>
      <w:marRight w:val="0"/>
      <w:marTop w:val="0"/>
      <w:marBottom w:val="0"/>
      <w:divBdr>
        <w:top w:val="none" w:sz="0" w:space="0" w:color="auto"/>
        <w:left w:val="none" w:sz="0" w:space="0" w:color="auto"/>
        <w:bottom w:val="none" w:sz="0" w:space="0" w:color="auto"/>
        <w:right w:val="none" w:sz="0" w:space="0" w:color="auto"/>
      </w:divBdr>
      <w:divsChild>
        <w:div w:id="6710864">
          <w:marLeft w:val="0"/>
          <w:marRight w:val="0"/>
          <w:marTop w:val="0"/>
          <w:marBottom w:val="0"/>
          <w:divBdr>
            <w:top w:val="none" w:sz="0" w:space="0" w:color="auto"/>
            <w:left w:val="none" w:sz="0" w:space="0" w:color="auto"/>
            <w:bottom w:val="none" w:sz="0" w:space="0" w:color="auto"/>
            <w:right w:val="none" w:sz="0" w:space="0" w:color="auto"/>
          </w:divBdr>
          <w:divsChild>
            <w:div w:id="438992438">
              <w:marLeft w:val="0"/>
              <w:marRight w:val="0"/>
              <w:marTop w:val="0"/>
              <w:marBottom w:val="0"/>
              <w:divBdr>
                <w:top w:val="none" w:sz="0" w:space="0" w:color="auto"/>
                <w:left w:val="none" w:sz="0" w:space="0" w:color="auto"/>
                <w:bottom w:val="none" w:sz="0" w:space="0" w:color="auto"/>
                <w:right w:val="none" w:sz="0" w:space="0" w:color="auto"/>
              </w:divBdr>
              <w:divsChild>
                <w:div w:id="16611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41841">
      <w:bodyDiv w:val="1"/>
      <w:marLeft w:val="0"/>
      <w:marRight w:val="0"/>
      <w:marTop w:val="0"/>
      <w:marBottom w:val="0"/>
      <w:divBdr>
        <w:top w:val="none" w:sz="0" w:space="0" w:color="auto"/>
        <w:left w:val="none" w:sz="0" w:space="0" w:color="auto"/>
        <w:bottom w:val="none" w:sz="0" w:space="0" w:color="auto"/>
        <w:right w:val="none" w:sz="0" w:space="0" w:color="auto"/>
      </w:divBdr>
      <w:divsChild>
        <w:div w:id="630674579">
          <w:marLeft w:val="0"/>
          <w:marRight w:val="0"/>
          <w:marTop w:val="0"/>
          <w:marBottom w:val="0"/>
          <w:divBdr>
            <w:top w:val="none" w:sz="0" w:space="0" w:color="auto"/>
            <w:left w:val="none" w:sz="0" w:space="0" w:color="auto"/>
            <w:bottom w:val="none" w:sz="0" w:space="0" w:color="auto"/>
            <w:right w:val="none" w:sz="0" w:space="0" w:color="auto"/>
          </w:divBdr>
          <w:divsChild>
            <w:div w:id="1917206019">
              <w:marLeft w:val="0"/>
              <w:marRight w:val="0"/>
              <w:marTop w:val="0"/>
              <w:marBottom w:val="0"/>
              <w:divBdr>
                <w:top w:val="none" w:sz="0" w:space="0" w:color="auto"/>
                <w:left w:val="none" w:sz="0" w:space="0" w:color="auto"/>
                <w:bottom w:val="none" w:sz="0" w:space="0" w:color="auto"/>
                <w:right w:val="none" w:sz="0" w:space="0" w:color="auto"/>
              </w:divBdr>
              <w:divsChild>
                <w:div w:id="9241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92734">
      <w:bodyDiv w:val="1"/>
      <w:marLeft w:val="0"/>
      <w:marRight w:val="0"/>
      <w:marTop w:val="0"/>
      <w:marBottom w:val="0"/>
      <w:divBdr>
        <w:top w:val="none" w:sz="0" w:space="0" w:color="auto"/>
        <w:left w:val="none" w:sz="0" w:space="0" w:color="auto"/>
        <w:bottom w:val="none" w:sz="0" w:space="0" w:color="auto"/>
        <w:right w:val="none" w:sz="0" w:space="0" w:color="auto"/>
      </w:divBdr>
      <w:divsChild>
        <w:div w:id="1561133227">
          <w:marLeft w:val="0"/>
          <w:marRight w:val="0"/>
          <w:marTop w:val="0"/>
          <w:marBottom w:val="0"/>
          <w:divBdr>
            <w:top w:val="none" w:sz="0" w:space="0" w:color="auto"/>
            <w:left w:val="none" w:sz="0" w:space="0" w:color="auto"/>
            <w:bottom w:val="none" w:sz="0" w:space="0" w:color="auto"/>
            <w:right w:val="none" w:sz="0" w:space="0" w:color="auto"/>
          </w:divBdr>
          <w:divsChild>
            <w:div w:id="1761025335">
              <w:marLeft w:val="0"/>
              <w:marRight w:val="0"/>
              <w:marTop w:val="375"/>
              <w:marBottom w:val="0"/>
              <w:divBdr>
                <w:top w:val="none" w:sz="0" w:space="0" w:color="auto"/>
                <w:left w:val="none" w:sz="0" w:space="0" w:color="auto"/>
                <w:bottom w:val="none" w:sz="0" w:space="0" w:color="auto"/>
                <w:right w:val="none" w:sz="0" w:space="0" w:color="auto"/>
              </w:divBdr>
              <w:divsChild>
                <w:div w:id="184488040">
                  <w:marLeft w:val="0"/>
                  <w:marRight w:val="0"/>
                  <w:marTop w:val="0"/>
                  <w:marBottom w:val="0"/>
                  <w:divBdr>
                    <w:top w:val="none" w:sz="0" w:space="0" w:color="auto"/>
                    <w:left w:val="none" w:sz="0" w:space="0" w:color="auto"/>
                    <w:bottom w:val="none" w:sz="0" w:space="0" w:color="auto"/>
                    <w:right w:val="none" w:sz="0" w:space="0" w:color="auto"/>
                  </w:divBdr>
                  <w:divsChild>
                    <w:div w:id="8150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28268">
      <w:bodyDiv w:val="1"/>
      <w:marLeft w:val="0"/>
      <w:marRight w:val="0"/>
      <w:marTop w:val="0"/>
      <w:marBottom w:val="0"/>
      <w:divBdr>
        <w:top w:val="none" w:sz="0" w:space="0" w:color="auto"/>
        <w:left w:val="none" w:sz="0" w:space="0" w:color="auto"/>
        <w:bottom w:val="none" w:sz="0" w:space="0" w:color="auto"/>
        <w:right w:val="none" w:sz="0" w:space="0" w:color="auto"/>
      </w:divBdr>
      <w:divsChild>
        <w:div w:id="857232125">
          <w:marLeft w:val="0"/>
          <w:marRight w:val="0"/>
          <w:marTop w:val="0"/>
          <w:marBottom w:val="0"/>
          <w:divBdr>
            <w:top w:val="none" w:sz="0" w:space="0" w:color="auto"/>
            <w:left w:val="none" w:sz="0" w:space="0" w:color="auto"/>
            <w:bottom w:val="none" w:sz="0" w:space="0" w:color="auto"/>
            <w:right w:val="none" w:sz="0" w:space="0" w:color="auto"/>
          </w:divBdr>
          <w:divsChild>
            <w:div w:id="1278296840">
              <w:marLeft w:val="0"/>
              <w:marRight w:val="0"/>
              <w:marTop w:val="0"/>
              <w:marBottom w:val="0"/>
              <w:divBdr>
                <w:top w:val="none" w:sz="0" w:space="0" w:color="auto"/>
                <w:left w:val="none" w:sz="0" w:space="0" w:color="auto"/>
                <w:bottom w:val="none" w:sz="0" w:space="0" w:color="auto"/>
                <w:right w:val="none" w:sz="0" w:space="0" w:color="auto"/>
              </w:divBdr>
              <w:divsChild>
                <w:div w:id="1059548099">
                  <w:marLeft w:val="0"/>
                  <w:marRight w:val="0"/>
                  <w:marTop w:val="195"/>
                  <w:marBottom w:val="0"/>
                  <w:divBdr>
                    <w:top w:val="none" w:sz="0" w:space="0" w:color="auto"/>
                    <w:left w:val="none" w:sz="0" w:space="0" w:color="auto"/>
                    <w:bottom w:val="none" w:sz="0" w:space="0" w:color="auto"/>
                    <w:right w:val="none" w:sz="0" w:space="0" w:color="auto"/>
                  </w:divBdr>
                  <w:divsChild>
                    <w:div w:id="1379084472">
                      <w:marLeft w:val="0"/>
                      <w:marRight w:val="0"/>
                      <w:marTop w:val="0"/>
                      <w:marBottom w:val="0"/>
                      <w:divBdr>
                        <w:top w:val="none" w:sz="0" w:space="0" w:color="auto"/>
                        <w:left w:val="none" w:sz="0" w:space="0" w:color="auto"/>
                        <w:bottom w:val="none" w:sz="0" w:space="0" w:color="auto"/>
                        <w:right w:val="none" w:sz="0" w:space="0" w:color="auto"/>
                      </w:divBdr>
                      <w:divsChild>
                        <w:div w:id="392311330">
                          <w:marLeft w:val="0"/>
                          <w:marRight w:val="0"/>
                          <w:marTop w:val="0"/>
                          <w:marBottom w:val="0"/>
                          <w:divBdr>
                            <w:top w:val="none" w:sz="0" w:space="0" w:color="auto"/>
                            <w:left w:val="none" w:sz="0" w:space="0" w:color="auto"/>
                            <w:bottom w:val="none" w:sz="0" w:space="0" w:color="auto"/>
                            <w:right w:val="none" w:sz="0" w:space="0" w:color="auto"/>
                          </w:divBdr>
                          <w:divsChild>
                            <w:div w:id="1358580301">
                              <w:marLeft w:val="0"/>
                              <w:marRight w:val="0"/>
                              <w:marTop w:val="0"/>
                              <w:marBottom w:val="0"/>
                              <w:divBdr>
                                <w:top w:val="none" w:sz="0" w:space="0" w:color="auto"/>
                                <w:left w:val="none" w:sz="0" w:space="0" w:color="auto"/>
                                <w:bottom w:val="none" w:sz="0" w:space="0" w:color="auto"/>
                                <w:right w:val="none" w:sz="0" w:space="0" w:color="auto"/>
                              </w:divBdr>
                              <w:divsChild>
                                <w:div w:id="711226782">
                                  <w:marLeft w:val="0"/>
                                  <w:marRight w:val="0"/>
                                  <w:marTop w:val="0"/>
                                  <w:marBottom w:val="0"/>
                                  <w:divBdr>
                                    <w:top w:val="none" w:sz="0" w:space="0" w:color="auto"/>
                                    <w:left w:val="none" w:sz="0" w:space="0" w:color="auto"/>
                                    <w:bottom w:val="none" w:sz="0" w:space="0" w:color="auto"/>
                                    <w:right w:val="none" w:sz="0" w:space="0" w:color="auto"/>
                                  </w:divBdr>
                                  <w:divsChild>
                                    <w:div w:id="208762409">
                                      <w:marLeft w:val="0"/>
                                      <w:marRight w:val="0"/>
                                      <w:marTop w:val="0"/>
                                      <w:marBottom w:val="0"/>
                                      <w:divBdr>
                                        <w:top w:val="none" w:sz="0" w:space="0" w:color="auto"/>
                                        <w:left w:val="none" w:sz="0" w:space="0" w:color="auto"/>
                                        <w:bottom w:val="none" w:sz="0" w:space="0" w:color="auto"/>
                                        <w:right w:val="none" w:sz="0" w:space="0" w:color="auto"/>
                                      </w:divBdr>
                                      <w:divsChild>
                                        <w:div w:id="884685104">
                                          <w:marLeft w:val="0"/>
                                          <w:marRight w:val="0"/>
                                          <w:marTop w:val="90"/>
                                          <w:marBottom w:val="0"/>
                                          <w:divBdr>
                                            <w:top w:val="none" w:sz="0" w:space="0" w:color="auto"/>
                                            <w:left w:val="none" w:sz="0" w:space="0" w:color="auto"/>
                                            <w:bottom w:val="none" w:sz="0" w:space="0" w:color="auto"/>
                                            <w:right w:val="none" w:sz="0" w:space="0" w:color="auto"/>
                                          </w:divBdr>
                                          <w:divsChild>
                                            <w:div w:id="1441493471">
                                              <w:marLeft w:val="0"/>
                                              <w:marRight w:val="0"/>
                                              <w:marTop w:val="0"/>
                                              <w:marBottom w:val="0"/>
                                              <w:divBdr>
                                                <w:top w:val="none" w:sz="0" w:space="0" w:color="auto"/>
                                                <w:left w:val="none" w:sz="0" w:space="0" w:color="auto"/>
                                                <w:bottom w:val="none" w:sz="0" w:space="0" w:color="auto"/>
                                                <w:right w:val="none" w:sz="0" w:space="0" w:color="auto"/>
                                              </w:divBdr>
                                              <w:divsChild>
                                                <w:div w:id="54159523">
                                                  <w:marLeft w:val="0"/>
                                                  <w:marRight w:val="0"/>
                                                  <w:marTop w:val="0"/>
                                                  <w:marBottom w:val="0"/>
                                                  <w:divBdr>
                                                    <w:top w:val="none" w:sz="0" w:space="0" w:color="auto"/>
                                                    <w:left w:val="none" w:sz="0" w:space="0" w:color="auto"/>
                                                    <w:bottom w:val="none" w:sz="0" w:space="0" w:color="auto"/>
                                                    <w:right w:val="none" w:sz="0" w:space="0" w:color="auto"/>
                                                  </w:divBdr>
                                                  <w:divsChild>
                                                    <w:div w:id="400953295">
                                                      <w:marLeft w:val="0"/>
                                                      <w:marRight w:val="0"/>
                                                      <w:marTop w:val="0"/>
                                                      <w:marBottom w:val="180"/>
                                                      <w:divBdr>
                                                        <w:top w:val="none" w:sz="0" w:space="0" w:color="auto"/>
                                                        <w:left w:val="none" w:sz="0" w:space="0" w:color="auto"/>
                                                        <w:bottom w:val="none" w:sz="0" w:space="0" w:color="auto"/>
                                                        <w:right w:val="none" w:sz="0" w:space="0" w:color="auto"/>
                                                      </w:divBdr>
                                                      <w:divsChild>
                                                        <w:div w:id="2056927733">
                                                          <w:marLeft w:val="0"/>
                                                          <w:marRight w:val="0"/>
                                                          <w:marTop w:val="0"/>
                                                          <w:marBottom w:val="0"/>
                                                          <w:divBdr>
                                                            <w:top w:val="none" w:sz="0" w:space="0" w:color="auto"/>
                                                            <w:left w:val="none" w:sz="0" w:space="0" w:color="auto"/>
                                                            <w:bottom w:val="none" w:sz="0" w:space="0" w:color="auto"/>
                                                            <w:right w:val="none" w:sz="0" w:space="0" w:color="auto"/>
                                                          </w:divBdr>
                                                          <w:divsChild>
                                                            <w:div w:id="1708138858">
                                                              <w:marLeft w:val="0"/>
                                                              <w:marRight w:val="0"/>
                                                              <w:marTop w:val="0"/>
                                                              <w:marBottom w:val="0"/>
                                                              <w:divBdr>
                                                                <w:top w:val="none" w:sz="0" w:space="0" w:color="auto"/>
                                                                <w:left w:val="none" w:sz="0" w:space="0" w:color="auto"/>
                                                                <w:bottom w:val="none" w:sz="0" w:space="0" w:color="auto"/>
                                                                <w:right w:val="none" w:sz="0" w:space="0" w:color="auto"/>
                                                              </w:divBdr>
                                                              <w:divsChild>
                                                                <w:div w:id="1198202671">
                                                                  <w:marLeft w:val="0"/>
                                                                  <w:marRight w:val="0"/>
                                                                  <w:marTop w:val="0"/>
                                                                  <w:marBottom w:val="0"/>
                                                                  <w:divBdr>
                                                                    <w:top w:val="none" w:sz="0" w:space="0" w:color="auto"/>
                                                                    <w:left w:val="none" w:sz="0" w:space="0" w:color="auto"/>
                                                                    <w:bottom w:val="none" w:sz="0" w:space="0" w:color="auto"/>
                                                                    <w:right w:val="none" w:sz="0" w:space="0" w:color="auto"/>
                                                                  </w:divBdr>
                                                                  <w:divsChild>
                                                                    <w:div w:id="689912811">
                                                                      <w:marLeft w:val="0"/>
                                                                      <w:marRight w:val="0"/>
                                                                      <w:marTop w:val="0"/>
                                                                      <w:marBottom w:val="0"/>
                                                                      <w:divBdr>
                                                                        <w:top w:val="none" w:sz="0" w:space="0" w:color="auto"/>
                                                                        <w:left w:val="none" w:sz="0" w:space="0" w:color="auto"/>
                                                                        <w:bottom w:val="none" w:sz="0" w:space="0" w:color="auto"/>
                                                                        <w:right w:val="none" w:sz="0" w:space="0" w:color="auto"/>
                                                                      </w:divBdr>
                                                                      <w:divsChild>
                                                                        <w:div w:id="2111925854">
                                                                          <w:marLeft w:val="0"/>
                                                                          <w:marRight w:val="0"/>
                                                                          <w:marTop w:val="0"/>
                                                                          <w:marBottom w:val="0"/>
                                                                          <w:divBdr>
                                                                            <w:top w:val="none" w:sz="0" w:space="0" w:color="auto"/>
                                                                            <w:left w:val="none" w:sz="0" w:space="0" w:color="auto"/>
                                                                            <w:bottom w:val="none" w:sz="0" w:space="0" w:color="auto"/>
                                                                            <w:right w:val="none" w:sz="0" w:space="0" w:color="auto"/>
                                                                          </w:divBdr>
                                                                          <w:divsChild>
                                                                            <w:div w:id="1587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400121">
      <w:bodyDiv w:val="1"/>
      <w:marLeft w:val="0"/>
      <w:marRight w:val="0"/>
      <w:marTop w:val="0"/>
      <w:marBottom w:val="0"/>
      <w:divBdr>
        <w:top w:val="none" w:sz="0" w:space="0" w:color="auto"/>
        <w:left w:val="none" w:sz="0" w:space="0" w:color="auto"/>
        <w:bottom w:val="none" w:sz="0" w:space="0" w:color="auto"/>
        <w:right w:val="none" w:sz="0" w:space="0" w:color="auto"/>
      </w:divBdr>
      <w:divsChild>
        <w:div w:id="2030984488">
          <w:marLeft w:val="0"/>
          <w:marRight w:val="0"/>
          <w:marTop w:val="0"/>
          <w:marBottom w:val="0"/>
          <w:divBdr>
            <w:top w:val="none" w:sz="0" w:space="0" w:color="auto"/>
            <w:left w:val="none" w:sz="0" w:space="0" w:color="auto"/>
            <w:bottom w:val="none" w:sz="0" w:space="0" w:color="auto"/>
            <w:right w:val="none" w:sz="0" w:space="0" w:color="auto"/>
          </w:divBdr>
          <w:divsChild>
            <w:div w:id="514003722">
              <w:marLeft w:val="0"/>
              <w:marRight w:val="0"/>
              <w:marTop w:val="0"/>
              <w:marBottom w:val="0"/>
              <w:divBdr>
                <w:top w:val="none" w:sz="0" w:space="0" w:color="auto"/>
                <w:left w:val="none" w:sz="0" w:space="0" w:color="auto"/>
                <w:bottom w:val="none" w:sz="0" w:space="0" w:color="auto"/>
                <w:right w:val="none" w:sz="0" w:space="0" w:color="auto"/>
              </w:divBdr>
              <w:divsChild>
                <w:div w:id="15659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9319">
      <w:bodyDiv w:val="1"/>
      <w:marLeft w:val="0"/>
      <w:marRight w:val="0"/>
      <w:marTop w:val="0"/>
      <w:marBottom w:val="0"/>
      <w:divBdr>
        <w:top w:val="none" w:sz="0" w:space="0" w:color="auto"/>
        <w:left w:val="none" w:sz="0" w:space="0" w:color="auto"/>
        <w:bottom w:val="none" w:sz="0" w:space="0" w:color="auto"/>
        <w:right w:val="none" w:sz="0" w:space="0" w:color="auto"/>
      </w:divBdr>
    </w:div>
    <w:div w:id="184786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n.drame@gmail.com" TargetMode="Externa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Teva</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Drame</dc:creator>
  <cp:lastModifiedBy> </cp:lastModifiedBy>
  <cp:revision>3</cp:revision>
  <dcterms:created xsi:type="dcterms:W3CDTF">2023-02-13T19:45:00Z</dcterms:created>
  <dcterms:modified xsi:type="dcterms:W3CDTF">2023-02-13T19:51:00Z</dcterms:modified>
</cp:coreProperties>
</file>